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5" w:rsidRPr="002612B6" w:rsidRDefault="00C36641" w:rsidP="009F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B6">
        <w:rPr>
          <w:rFonts w:ascii="Times New Roman" w:hAnsi="Times New Roman" w:cs="Times New Roman"/>
          <w:b/>
          <w:sz w:val="28"/>
          <w:szCs w:val="28"/>
        </w:rPr>
        <w:t>Основание для открытия муниципальной инновационной площадки</w:t>
      </w:r>
      <w:r w:rsidRPr="002612B6">
        <w:rPr>
          <w:rFonts w:ascii="Times New Roman" w:hAnsi="Times New Roman" w:cs="Times New Roman"/>
          <w:sz w:val="28"/>
          <w:szCs w:val="28"/>
        </w:rPr>
        <w:t xml:space="preserve"> (далее - МИП)</w:t>
      </w:r>
      <w:r w:rsidRPr="002612B6">
        <w:rPr>
          <w:rFonts w:ascii="Times New Roman" w:hAnsi="Times New Roman" w:cs="Times New Roman"/>
          <w:b/>
          <w:sz w:val="28"/>
          <w:szCs w:val="28"/>
        </w:rPr>
        <w:t xml:space="preserve"> на базе МБОУ СОШ № 2 имени Адмирала Ушакова</w:t>
      </w:r>
      <w:r w:rsidR="009F779F">
        <w:rPr>
          <w:rFonts w:ascii="Times New Roman" w:hAnsi="Times New Roman" w:cs="Times New Roman"/>
          <w:b/>
          <w:sz w:val="28"/>
          <w:szCs w:val="28"/>
        </w:rPr>
        <w:t>, информация об опыте работы в данном направлении</w:t>
      </w:r>
    </w:p>
    <w:p w:rsidR="00891305" w:rsidRPr="002612B6" w:rsidRDefault="00891305" w:rsidP="00261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25" w:rsidRPr="002612B6" w:rsidRDefault="00E73025" w:rsidP="002612B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E73025" w:rsidRPr="002612B6" w:rsidRDefault="00E73025" w:rsidP="0026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В условиях постоянно меняющегося общественного мира и мира науки школа не может оставаться неизменной. «Концепция модернизации российского образования до 2010 года» предписывает внедрение компетенций и </w:t>
      </w:r>
      <w:proofErr w:type="spellStart"/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компетентностного</w:t>
      </w:r>
      <w:proofErr w:type="spellEnd"/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подхода, формирование новой системы универсальных знаний, умений, навыков, а также опыт самостоятельной деятельности и личностной ответственности обучающихся, то есть современные ключевые концепции. В соответствии с требованиями современного общества основной задачей школы становится подготовка думающего, грамотно рассуждающего, готового к публичным выступлениям человека высокой гуманитарной культуры. Глобальное реформирование системы образования в России, ключевой идеей которого стала идея развития, предопределяет изменение концепции образования в области русского языка от центрически-</w:t>
      </w:r>
      <w:proofErr w:type="spellStart"/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знаниевого</w:t>
      </w:r>
      <w:proofErr w:type="spellEnd"/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подхода к </w:t>
      </w:r>
      <w:proofErr w:type="spellStart"/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потребностно</w:t>
      </w:r>
      <w:proofErr w:type="spellEnd"/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-личностному (личностно-смысловому) овладению языком. На первый план выдвигается проблема перехода от «знания-догмы» к «знанию-мышлению». Остро встает проблема формирования коммуникативной компетенции учащегося.</w:t>
      </w:r>
    </w:p>
    <w:p w:rsidR="00E73025" w:rsidRDefault="00E73025" w:rsidP="0026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Анализ состояния преподавания русского языка, литературы и риторики показывает, что в школе недостаточно формируются навыки и умения устной и письменной речи. Теоретические сведения о русском языке, литературе, риторике не используются в полной мере для формирования практической речевой деятельности. Это означает, что проблема соотношения знаний о языке и практического владения языком еще не решена.</w:t>
      </w:r>
    </w:p>
    <w:p w:rsidR="00CB5E79" w:rsidRPr="00CB5E79" w:rsidRDefault="00CB5E79" w:rsidP="00CB5E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CB5E79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Концепция содержания обучения русскому языку в школе предусматривает формирование не только лингвистической (языковой), но и коммуникативной (речевой) компетенции школьников, связанной с овладением всеми видами речевой деятельности, а также с культурой устной и письменной речи, правилами и способами использования языка в разных сферах общения.</w:t>
      </w:r>
    </w:p>
    <w:p w:rsidR="00CB5E79" w:rsidRPr="00CB5E79" w:rsidRDefault="00CB5E79" w:rsidP="00CB5E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CB5E79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Модернизации российского образования предполагает воспитание личности, стремящейся к максимальной реализации своих возможностей, открытой для восприятия нового опыта, способной на осознанный и ответственный выбор в жизненных различных ситуациях. Необходимо</w:t>
      </w: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,</w:t>
      </w:r>
      <w:r w:rsidRPr="00CB5E79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,</w:t>
      </w:r>
      <w:r w:rsidRPr="00CB5E79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научить школьника решать языковыми средствами те или иные коммуникативные задачи в разных сферах и ситуациях общения, то есть сформировать у него коммуникативную компетенцию. Сегодня идет поиск парадигмы обучения, соответствующий новым условиям в изменяющемся мире. </w:t>
      </w: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И здесь без инноваций не обойтись никак</w:t>
      </w:r>
      <w:r w:rsidRPr="00CB5E79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.</w:t>
      </w:r>
    </w:p>
    <w:p w:rsidR="00E73025" w:rsidRPr="002612B6" w:rsidRDefault="00E73025" w:rsidP="0026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Если учесть</w:t>
      </w:r>
      <w:r w:rsidR="00CB5E79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при этом также</w:t>
      </w:r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факт снижения употребления правильной русской речи в окружающем учащихся пространстве, употребление </w:t>
      </w:r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 xml:space="preserve">нецензурной лексики – как нормы, то актуальность создания развивающей языковой и речевой среды становится, как нельзя, актуальной и востребованной. </w:t>
      </w:r>
    </w:p>
    <w:p w:rsidR="002612B6" w:rsidRPr="002612B6" w:rsidRDefault="002612B6" w:rsidP="0026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2612B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Формирование ключевых компетенций становится сегодня главной целью обучения, так как дает ученику возможность повысить свои учебные достижении решает вопросы снижения дефицита общения в обществе.</w:t>
      </w: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Мы считаем, что развитие именно языковой и речевой компетенций станут хорошим фундаментом для достижения метапредметных достижений учащихся в нашей школе.</w:t>
      </w:r>
    </w:p>
    <w:p w:rsidR="00E73025" w:rsidRPr="002612B6" w:rsidRDefault="00E73025" w:rsidP="002612B6">
      <w:pPr>
        <w:pStyle w:val="a3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37" w:rsidRPr="002612B6" w:rsidRDefault="007B1267" w:rsidP="002612B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>Школа</w:t>
      </w:r>
      <w:r w:rsidR="00CD7937" w:rsidRPr="0026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имеет ряд достижений, позволяющих вести </w:t>
      </w: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качественную </w:t>
      </w:r>
      <w:r w:rsidR="00CD7937" w:rsidRPr="002612B6">
        <w:rPr>
          <w:rFonts w:ascii="Times New Roman" w:hAnsi="Times New Roman" w:cs="Times New Roman"/>
          <w:b/>
          <w:sz w:val="28"/>
          <w:szCs w:val="28"/>
          <w:u w:val="single"/>
        </w:rPr>
        <w:t>инновационную работу:</w:t>
      </w:r>
    </w:p>
    <w:p w:rsidR="00CD7937" w:rsidRPr="002612B6" w:rsidRDefault="00CD7937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- в 2015 году школа стала лауреатом конкурса «100 лучших школ России» по итогам Независимого общественного совета конкурса;</w:t>
      </w:r>
    </w:p>
    <w:p w:rsidR="00CD7937" w:rsidRPr="002612B6" w:rsidRDefault="00CD7937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- по итогам мониторинга работу ОУ МО г-к Геленджик за 2015-2016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школа заняла 2 место;</w:t>
      </w:r>
    </w:p>
    <w:p w:rsidR="00CD7937" w:rsidRPr="002612B6" w:rsidRDefault="00CD7937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- по итогам мониторинга участия и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результатовности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участия ОУ и педагогов в профессиональных конкурсах за 2015-2016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школа заняла 2 место;</w:t>
      </w:r>
    </w:p>
    <w:p w:rsidR="00CD7937" w:rsidRPr="002612B6" w:rsidRDefault="00CD7937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- по итогам </w:t>
      </w:r>
      <w:r w:rsidR="004A60F0" w:rsidRPr="002612B6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2612B6">
        <w:rPr>
          <w:rFonts w:ascii="Times New Roman" w:hAnsi="Times New Roman" w:cs="Times New Roman"/>
          <w:sz w:val="28"/>
          <w:szCs w:val="28"/>
        </w:rPr>
        <w:t xml:space="preserve"> участия (количества победителей и призеров) во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всроссийской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и региональной олимпиадах школьников среди СОО МО г-к Геленджик за 2015-2016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школа заняла 2 место.</w:t>
      </w:r>
    </w:p>
    <w:p w:rsidR="00CD7937" w:rsidRPr="002612B6" w:rsidRDefault="00CD7937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641" w:rsidRPr="002612B6" w:rsidRDefault="00C36641" w:rsidP="002612B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Кадровый состав педагогического состава школы </w:t>
      </w:r>
      <w:proofErr w:type="gramStart"/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>высоко профессионален</w:t>
      </w:r>
      <w:proofErr w:type="gramEnd"/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опытен для осуществления поставленных задач в рамках </w:t>
      </w:r>
      <w:r w:rsidR="007B1267" w:rsidRPr="002612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</w:t>
      </w: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>МИП:</w:t>
      </w:r>
    </w:p>
    <w:p w:rsidR="00C36641" w:rsidRPr="002612B6" w:rsidRDefault="00C36641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1 «Заслуженный учитель Российской Федерации» - Белкина З.Н.,</w:t>
      </w:r>
    </w:p>
    <w:p w:rsidR="00C36641" w:rsidRPr="002612B6" w:rsidRDefault="00C36641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1 «Заслуженный учитель Кубани» - Каримова Е.Н., </w:t>
      </w:r>
    </w:p>
    <w:p w:rsidR="00C36641" w:rsidRPr="002612B6" w:rsidRDefault="00C36641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3 «Отличника народного просвещения» - Болдырев Б.И., Бояркина Н.С.,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Л.П., </w:t>
      </w:r>
    </w:p>
    <w:p w:rsidR="00C36641" w:rsidRPr="002612B6" w:rsidRDefault="00C36641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4 «Почетного работника общего образования РФ» - Белкина О.Б., Каримова Е.Н., Кондратенко Ж.Р., Марченко И.Б., Фатеева О.В.,</w:t>
      </w:r>
    </w:p>
    <w:p w:rsidR="00C36641" w:rsidRPr="002612B6" w:rsidRDefault="00C36641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5 учителей награждены «Почетной грамотой МОН РФ» -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Аноцкая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О.И., Белая С.С., Каримова Е.Н., Охрименко Е.А.,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Мозжова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В.А., Фомина Г.И., </w:t>
      </w:r>
    </w:p>
    <w:p w:rsidR="00C36641" w:rsidRPr="002612B6" w:rsidRDefault="00C36641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1 учитель занесен на Аллею трудовой славы г-к Геленджик – Фомина Г.И.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3 учителя – победители конкурса ПНПО – Охрименко Е.А., Березкина Л.А., Каримова Е.Н.,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2 учителя - победители конкурса «Учитель года Геленджика» – Каримова Е.Н. (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. номинация, 2017 г.),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Грось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Ю.В. (номинация ОПК, 2016 г.),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2 учителя - лауреаты краевого конкурса «Учитель года - 2017» – Каримова Е.Н. (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. номинация, 2017 г.),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Грось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Ю.В. (номинация ОПК, 2016 г.),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lastRenderedPageBreak/>
        <w:t xml:space="preserve">1 учитель – победитель городского конкурса «Педагогический дебют» -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А.А. (2016 г.),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1 учитель – лауреат краевого конкурса «Педагогический дебют» -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А.А. (2016 г.),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3 учителя – лауреаты Всероссийского конкурса 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астерства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 xml:space="preserve"> педагогов «Мой лучший урок» (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кр.этап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>) -  Охрименко Е.А., Березкина Л.А., Васильченко Т.М. (2015 г.),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1 учитель – лауреат Всероссийского конкурса профессионального мастерства педагогов «Мой лучший урок» (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всерос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тап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>) -  Охрименко Е.А.,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 xml:space="preserve">2 учителя – лауреаты Всероссийского 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кон-курса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 xml:space="preserve"> «Элита российского образования» - Дикова Е.В.. Ключарева И.В. (2011г.)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b/>
          <w:sz w:val="28"/>
          <w:szCs w:val="28"/>
        </w:rPr>
        <w:t xml:space="preserve">41% </w:t>
      </w:r>
      <w:r w:rsidRPr="002612B6">
        <w:rPr>
          <w:rFonts w:ascii="Times New Roman" w:hAnsi="Times New Roman" w:cs="Times New Roman"/>
          <w:sz w:val="28"/>
          <w:szCs w:val="28"/>
        </w:rPr>
        <w:t xml:space="preserve">педагогов имеют </w:t>
      </w:r>
      <w:r w:rsidRPr="002612B6">
        <w:rPr>
          <w:rFonts w:ascii="Times New Roman" w:hAnsi="Times New Roman" w:cs="Times New Roman"/>
          <w:b/>
          <w:i/>
          <w:sz w:val="28"/>
          <w:szCs w:val="28"/>
        </w:rPr>
        <w:t>высшую и первую квалификационные категории</w:t>
      </w:r>
      <w:r w:rsidRPr="002612B6">
        <w:rPr>
          <w:rFonts w:ascii="Times New Roman" w:hAnsi="Times New Roman" w:cs="Times New Roman"/>
          <w:sz w:val="28"/>
          <w:szCs w:val="28"/>
        </w:rPr>
        <w:t>, из них половина – учителя русского языка и литературы, учителя английского языка и учителя начальных классов.</w:t>
      </w:r>
    </w:p>
    <w:p w:rsidR="00CD7937" w:rsidRPr="002612B6" w:rsidRDefault="00CD7937" w:rsidP="002612B6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AF2" w:rsidRPr="002612B6" w:rsidRDefault="00605FF6" w:rsidP="002612B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2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Сотрудничество с Институтом развития образования </w:t>
      </w:r>
      <w:proofErr w:type="spellStart"/>
      <w:r w:rsidRPr="002612B6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Краснодасркого</w:t>
      </w:r>
      <w:proofErr w:type="spellEnd"/>
      <w:r w:rsidRPr="002612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края</w:t>
      </w:r>
      <w:r w:rsidRPr="002612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2AF2" w:rsidRPr="002612B6">
        <w:rPr>
          <w:rFonts w:ascii="Times New Roman" w:hAnsi="Times New Roman" w:cs="Times New Roman"/>
          <w:bCs/>
          <w:sz w:val="28"/>
          <w:szCs w:val="28"/>
        </w:rPr>
        <w:t xml:space="preserve"> 2016 году МБОУ СОШ №2 им. Адмирала Ушакова стала базовой школой краевой площадки ГБОУ ИРО Краснодарского края по реализации мероприятий Федеральной целевой программы «Русский язык» </w:t>
      </w:r>
      <w:r w:rsidR="00617A1E" w:rsidRPr="002612B6">
        <w:rPr>
          <w:rFonts w:ascii="Times New Roman" w:hAnsi="Times New Roman" w:cs="Times New Roman"/>
          <w:bCs/>
          <w:sz w:val="28"/>
          <w:szCs w:val="28"/>
        </w:rPr>
        <w:t>на 2016-2020 годы.</w:t>
      </w:r>
    </w:p>
    <w:p w:rsidR="000E1D9E" w:rsidRPr="002612B6" w:rsidRDefault="00BB22EC" w:rsidP="002612B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2B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612B6">
        <w:rPr>
          <w:rFonts w:ascii="Times New Roman" w:hAnsi="Times New Roman" w:cs="Times New Roman"/>
          <w:bCs/>
          <w:sz w:val="28"/>
          <w:szCs w:val="28"/>
        </w:rPr>
        <w:t xml:space="preserve">На сайте МБУ ИРО Краснодарского края в Банке передового педагогического опыта </w:t>
      </w:r>
      <w:r w:rsidR="000E1D9E" w:rsidRPr="002612B6">
        <w:rPr>
          <w:rFonts w:ascii="Times New Roman" w:hAnsi="Times New Roman" w:cs="Times New Roman"/>
          <w:bCs/>
          <w:sz w:val="28"/>
          <w:szCs w:val="28"/>
        </w:rPr>
        <w:t>размещен обобщённый педагогический  опыт МБОУ СОШ № 2 Адмирала Ушакова г-к Геленджик по теме «Преподавание русского языка на основе начального, основного и среднего образования», где размещены методические мате</w:t>
      </w:r>
      <w:r w:rsidR="00FE3A2A" w:rsidRPr="002612B6">
        <w:rPr>
          <w:rFonts w:ascii="Times New Roman" w:hAnsi="Times New Roman" w:cs="Times New Roman"/>
          <w:bCs/>
          <w:sz w:val="28"/>
          <w:szCs w:val="28"/>
        </w:rPr>
        <w:t>ри</w:t>
      </w:r>
      <w:r w:rsidR="000E1D9E" w:rsidRPr="002612B6">
        <w:rPr>
          <w:rFonts w:ascii="Times New Roman" w:hAnsi="Times New Roman" w:cs="Times New Roman"/>
          <w:bCs/>
          <w:sz w:val="28"/>
          <w:szCs w:val="28"/>
        </w:rPr>
        <w:t>алы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учителей русского языка и литературы и учителей начальных классов: </w:t>
      </w:r>
      <w:hyperlink r:id="rId6" w:history="1">
        <w:r w:rsidR="000E1D9E" w:rsidRPr="002612B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E1D9E" w:rsidRPr="002612B6">
          <w:rPr>
            <w:rStyle w:val="a4"/>
            <w:rFonts w:ascii="Times New Roman" w:hAnsi="Times New Roman" w:cs="Times New Roman"/>
            <w:bCs/>
            <w:sz w:val="28"/>
            <w:szCs w:val="28"/>
          </w:rPr>
          <w:t>://фцпря.иро23.рф</w:t>
        </w:r>
      </w:hyperlink>
      <w:r w:rsidR="000E1D9E" w:rsidRPr="002612B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422AF2" w:rsidRPr="002612B6" w:rsidRDefault="00422AF2" w:rsidP="002612B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6641" w:rsidRPr="002612B6" w:rsidRDefault="00605FF6" w:rsidP="002612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>Достижения учащихся школы:</w:t>
      </w:r>
      <w:r w:rsidRPr="002612B6">
        <w:rPr>
          <w:rFonts w:ascii="Times New Roman" w:hAnsi="Times New Roman" w:cs="Times New Roman"/>
          <w:sz w:val="28"/>
          <w:szCs w:val="28"/>
        </w:rPr>
        <w:t xml:space="preserve"> у</w:t>
      </w:r>
      <w:r w:rsidR="00BB22EC" w:rsidRPr="002612B6">
        <w:rPr>
          <w:rFonts w:ascii="Times New Roman" w:hAnsi="Times New Roman" w:cs="Times New Roman"/>
          <w:sz w:val="28"/>
          <w:szCs w:val="28"/>
        </w:rPr>
        <w:t>ч</w:t>
      </w:r>
      <w:r w:rsidRPr="002612B6">
        <w:rPr>
          <w:rFonts w:ascii="Times New Roman" w:hAnsi="Times New Roman" w:cs="Times New Roman"/>
          <w:sz w:val="28"/>
          <w:szCs w:val="28"/>
        </w:rPr>
        <w:t>еники</w:t>
      </w:r>
      <w:r w:rsidR="00BB22EC" w:rsidRPr="002612B6">
        <w:rPr>
          <w:rFonts w:ascii="Times New Roman" w:hAnsi="Times New Roman" w:cs="Times New Roman"/>
          <w:sz w:val="28"/>
          <w:szCs w:val="28"/>
        </w:rPr>
        <w:t xml:space="preserve"> школы стабильно показывают высокое качество знаний, как в начальной школе, так и в средних и старших классах.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553"/>
        <w:gridCol w:w="1541"/>
        <w:gridCol w:w="1542"/>
        <w:gridCol w:w="1542"/>
        <w:gridCol w:w="1542"/>
      </w:tblGrid>
      <w:tr w:rsidR="008F5C9A" w:rsidRPr="002612B6" w:rsidTr="00202249">
        <w:trPr>
          <w:trHeight w:val="328"/>
        </w:trPr>
        <w:tc>
          <w:tcPr>
            <w:tcW w:w="1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73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классы</w:t>
            </w:r>
          </w:p>
        </w:tc>
        <w:tc>
          <w:tcPr>
            <w:tcW w:w="3145" w:type="dxa"/>
            <w:gridSpan w:val="2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классы</w:t>
            </w:r>
          </w:p>
        </w:tc>
        <w:tc>
          <w:tcPr>
            <w:tcW w:w="3145" w:type="dxa"/>
            <w:gridSpan w:val="2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</w:tr>
      <w:tr w:rsidR="008F5C9A" w:rsidRPr="002612B6" w:rsidTr="00202249">
        <w:trPr>
          <w:trHeight w:val="542"/>
        </w:trPr>
        <w:tc>
          <w:tcPr>
            <w:tcW w:w="18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1573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573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573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573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573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</w:tr>
      <w:tr w:rsidR="008F5C9A" w:rsidRPr="002612B6" w:rsidTr="00202249">
        <w:trPr>
          <w:trHeight w:val="399"/>
        </w:trPr>
        <w:tc>
          <w:tcPr>
            <w:tcW w:w="1858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72%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72%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53%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67%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76%</w:t>
            </w:r>
          </w:p>
        </w:tc>
      </w:tr>
      <w:tr w:rsidR="008F5C9A" w:rsidRPr="002612B6" w:rsidTr="00202249">
        <w:trPr>
          <w:trHeight w:val="392"/>
        </w:trPr>
        <w:tc>
          <w:tcPr>
            <w:tcW w:w="1858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89%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85%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87%</w:t>
            </w:r>
          </w:p>
        </w:tc>
      </w:tr>
      <w:tr w:rsidR="008F5C9A" w:rsidRPr="002612B6" w:rsidTr="00202249">
        <w:trPr>
          <w:trHeight w:val="227"/>
        </w:trPr>
        <w:tc>
          <w:tcPr>
            <w:tcW w:w="1858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87%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54%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64%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BB22EC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</w:tr>
    </w:tbl>
    <w:p w:rsidR="00731A3F" w:rsidRPr="002612B6" w:rsidRDefault="00731A3F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2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ОГЭ по русскому языку ГИА по образовательным программам основного общего образования за 2015-2016 </w:t>
      </w:r>
      <w:proofErr w:type="spellStart"/>
      <w:r w:rsidRPr="002612B6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2612B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2612B6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Pr="002612B6">
        <w:rPr>
          <w:rFonts w:ascii="Times New Roman" w:hAnsi="Times New Roman" w:cs="Times New Roman"/>
          <w:bCs/>
          <w:sz w:val="28"/>
          <w:szCs w:val="28"/>
        </w:rPr>
        <w:t>:</w:t>
      </w:r>
    </w:p>
    <w:p w:rsidR="00731A3F" w:rsidRPr="002612B6" w:rsidRDefault="00731A3F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80"/>
        <w:gridCol w:w="3400"/>
      </w:tblGrid>
      <w:tr w:rsidR="00731A3F" w:rsidRPr="002612B6" w:rsidTr="00731A3F">
        <w:trPr>
          <w:trHeight w:val="318"/>
        </w:trPr>
        <w:tc>
          <w:tcPr>
            <w:tcW w:w="198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38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обучения, %</w:t>
            </w:r>
          </w:p>
        </w:tc>
        <w:tc>
          <w:tcPr>
            <w:tcW w:w="340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731A3F" w:rsidRPr="002612B6" w:rsidTr="00731A3F">
        <w:trPr>
          <w:trHeight w:val="253"/>
        </w:trPr>
        <w:tc>
          <w:tcPr>
            <w:tcW w:w="198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87,4%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37,4</w:t>
            </w:r>
          </w:p>
        </w:tc>
      </w:tr>
      <w:tr w:rsidR="00731A3F" w:rsidRPr="002612B6" w:rsidTr="00731A3F">
        <w:trPr>
          <w:trHeight w:val="200"/>
        </w:trPr>
        <w:tc>
          <w:tcPr>
            <w:tcW w:w="198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90,6%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36,5</w:t>
            </w:r>
          </w:p>
        </w:tc>
      </w:tr>
      <w:tr w:rsidR="00731A3F" w:rsidRPr="002612B6" w:rsidTr="00731A3F">
        <w:trPr>
          <w:trHeight w:val="263"/>
        </w:trPr>
        <w:tc>
          <w:tcPr>
            <w:tcW w:w="198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65,7%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731A3F" w:rsidRPr="002612B6" w:rsidTr="00731A3F">
        <w:trPr>
          <w:trHeight w:val="211"/>
        </w:trPr>
        <w:tc>
          <w:tcPr>
            <w:tcW w:w="198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71,0%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731A3F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30,2</w:t>
            </w:r>
          </w:p>
        </w:tc>
      </w:tr>
    </w:tbl>
    <w:p w:rsidR="008639A5" w:rsidRPr="002612B6" w:rsidRDefault="008639A5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3F" w:rsidRPr="002612B6" w:rsidRDefault="004A4E6C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При том, что качество обучения по городу составил в 2016 году 66,2 балла, а средний балл – 29,0 баллов.</w:t>
      </w:r>
    </w:p>
    <w:p w:rsidR="004A4E6C" w:rsidRPr="002612B6" w:rsidRDefault="004A4E6C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9E" w:rsidRPr="002612B6" w:rsidRDefault="000E1D9E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Результаты ОГЭ по анг</w:t>
      </w:r>
      <w:r w:rsidR="00FE3A2A" w:rsidRPr="002612B6">
        <w:rPr>
          <w:rFonts w:ascii="Times New Roman" w:hAnsi="Times New Roman" w:cs="Times New Roman"/>
          <w:sz w:val="28"/>
          <w:szCs w:val="28"/>
        </w:rPr>
        <w:t>лийскому языку за 2015-2016 учебный год:</w:t>
      </w:r>
    </w:p>
    <w:p w:rsidR="00FE3A2A" w:rsidRPr="002612B6" w:rsidRDefault="00FE3A2A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3140"/>
        <w:gridCol w:w="3300"/>
      </w:tblGrid>
      <w:tr w:rsidR="00FE3A2A" w:rsidRPr="002612B6" w:rsidTr="00891305">
        <w:trPr>
          <w:trHeight w:val="436"/>
        </w:trPr>
        <w:tc>
          <w:tcPr>
            <w:tcW w:w="342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4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обучения, %</w:t>
            </w:r>
          </w:p>
        </w:tc>
        <w:tc>
          <w:tcPr>
            <w:tcW w:w="330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FE3A2A" w:rsidRPr="002612B6" w:rsidTr="00891305">
        <w:trPr>
          <w:trHeight w:val="400"/>
        </w:trPr>
        <w:tc>
          <w:tcPr>
            <w:tcW w:w="342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56,7</w:t>
            </w:r>
          </w:p>
        </w:tc>
      </w:tr>
      <w:tr w:rsidR="00FE3A2A" w:rsidRPr="002612B6" w:rsidTr="00891305">
        <w:trPr>
          <w:trHeight w:val="392"/>
        </w:trPr>
        <w:tc>
          <w:tcPr>
            <w:tcW w:w="3420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FE3A2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8,3</w:t>
            </w:r>
          </w:p>
        </w:tc>
      </w:tr>
    </w:tbl>
    <w:p w:rsidR="00FE3A2A" w:rsidRPr="002612B6" w:rsidRDefault="00FE3A2A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9A" w:rsidRPr="002612B6" w:rsidRDefault="00FE3A2A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Сравнительный анализ результатов ЕГЭ (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алл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>) за 3 года</w:t>
      </w:r>
      <w:r w:rsidR="00CD1D35" w:rsidRPr="002612B6">
        <w:rPr>
          <w:rFonts w:ascii="Times New Roman" w:hAnsi="Times New Roman" w:cs="Times New Roman"/>
          <w:sz w:val="28"/>
          <w:szCs w:val="28"/>
        </w:rPr>
        <w:t>:</w:t>
      </w:r>
    </w:p>
    <w:p w:rsidR="00FE3A2A" w:rsidRPr="002612B6" w:rsidRDefault="00FE3A2A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8"/>
        <w:gridCol w:w="2012"/>
        <w:gridCol w:w="847"/>
        <w:gridCol w:w="847"/>
        <w:gridCol w:w="847"/>
        <w:gridCol w:w="286"/>
        <w:gridCol w:w="900"/>
        <w:gridCol w:w="900"/>
        <w:gridCol w:w="901"/>
        <w:gridCol w:w="1691"/>
      </w:tblGrid>
      <w:tr w:rsidR="00560354" w:rsidRPr="002612B6" w:rsidTr="00560354">
        <w:trPr>
          <w:trHeight w:val="538"/>
        </w:trPr>
        <w:tc>
          <w:tcPr>
            <w:tcW w:w="65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0354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012" w:type="dxa"/>
            <w:vMerge w:val="restart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541" w:type="dxa"/>
            <w:gridSpan w:val="3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6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Геленджик</w:t>
            </w:r>
          </w:p>
        </w:tc>
        <w:tc>
          <w:tcPr>
            <w:tcW w:w="1691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</w:t>
            </w:r>
          </w:p>
        </w:tc>
      </w:tr>
      <w:tr w:rsidR="00560354" w:rsidRPr="002612B6" w:rsidTr="00560354">
        <w:trPr>
          <w:trHeight w:val="538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560354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560354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47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47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86" w:type="dxa"/>
            <w:vMerge w:val="restart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00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01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691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560354" w:rsidRPr="002612B6" w:rsidTr="008639A5">
        <w:trPr>
          <w:trHeight w:val="352"/>
        </w:trPr>
        <w:tc>
          <w:tcPr>
            <w:tcW w:w="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74,5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73,8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78,1</w:t>
            </w:r>
          </w:p>
        </w:tc>
        <w:tc>
          <w:tcPr>
            <w:tcW w:w="286" w:type="dxa"/>
            <w:vMerge/>
            <w:shd w:val="clear" w:color="auto" w:fill="auto"/>
            <w:vAlign w:val="center"/>
            <w:hideMark/>
          </w:tcPr>
          <w:p w:rsidR="00560354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67,3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69,0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74,3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</w:t>
            </w:r>
          </w:p>
        </w:tc>
      </w:tr>
      <w:tr w:rsidR="00560354" w:rsidRPr="002612B6" w:rsidTr="008639A5">
        <w:trPr>
          <w:trHeight w:val="259"/>
        </w:trPr>
        <w:tc>
          <w:tcPr>
            <w:tcW w:w="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73,0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67,2</w:t>
            </w:r>
          </w:p>
        </w:tc>
        <w:tc>
          <w:tcPr>
            <w:tcW w:w="286" w:type="dxa"/>
            <w:vMerge/>
            <w:shd w:val="clear" w:color="auto" w:fill="auto"/>
            <w:vAlign w:val="center"/>
            <w:hideMark/>
          </w:tcPr>
          <w:p w:rsidR="00560354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64,6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64,9</w:t>
            </w:r>
          </w:p>
        </w:tc>
      </w:tr>
      <w:tr w:rsidR="00560354" w:rsidRPr="002612B6" w:rsidTr="008639A5">
        <w:trPr>
          <w:trHeight w:val="320"/>
        </w:trPr>
        <w:tc>
          <w:tcPr>
            <w:tcW w:w="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.я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70,9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60,4</w:t>
            </w:r>
          </w:p>
        </w:tc>
        <w:tc>
          <w:tcPr>
            <w:tcW w:w="286" w:type="dxa"/>
            <w:vMerge/>
            <w:shd w:val="clear" w:color="auto" w:fill="auto"/>
            <w:vAlign w:val="center"/>
            <w:hideMark/>
          </w:tcPr>
          <w:p w:rsidR="00560354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54,8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63,4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56035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67,5</w:t>
            </w:r>
          </w:p>
        </w:tc>
      </w:tr>
    </w:tbl>
    <w:p w:rsidR="00BB22EC" w:rsidRPr="002612B6" w:rsidRDefault="00BB22EC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EC" w:rsidRPr="002612B6" w:rsidRDefault="00CD1D35" w:rsidP="002612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Информация о результатах ЕГЭ (</w:t>
      </w:r>
      <w:proofErr w:type="spellStart"/>
      <w:r w:rsidR="00E324D4" w:rsidRPr="002612B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="00E324D4" w:rsidRPr="002612B6">
        <w:rPr>
          <w:rFonts w:ascii="Times New Roman" w:hAnsi="Times New Roman" w:cs="Times New Roman"/>
          <w:sz w:val="28"/>
          <w:szCs w:val="28"/>
        </w:rPr>
        <w:t>.</w:t>
      </w:r>
      <w:r w:rsidRPr="002612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алл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>) по предметам и классам и о количестве учащихся, набравших более 80 баллов</w:t>
      </w:r>
      <w:r w:rsidR="0034296D" w:rsidRPr="002612B6">
        <w:rPr>
          <w:rFonts w:ascii="Times New Roman" w:hAnsi="Times New Roman" w:cs="Times New Roman"/>
          <w:sz w:val="28"/>
          <w:szCs w:val="28"/>
        </w:rPr>
        <w:t xml:space="preserve"> в 2015-2016 уч. году</w:t>
      </w:r>
      <w:r w:rsidRPr="002612B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567"/>
        <w:gridCol w:w="2126"/>
        <w:gridCol w:w="993"/>
        <w:gridCol w:w="992"/>
        <w:gridCol w:w="992"/>
      </w:tblGrid>
      <w:tr w:rsidR="0034296D" w:rsidRPr="002612B6" w:rsidTr="00A340DA">
        <w:trPr>
          <w:trHeight w:val="545"/>
        </w:trPr>
        <w:tc>
          <w:tcPr>
            <w:tcW w:w="2093" w:type="dxa"/>
            <w:vMerge w:val="restart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EAF1DD" w:themeFill="accent3" w:themeFillTint="33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сдавало чел-к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уч-ся, набравших</w:t>
            </w:r>
          </w:p>
        </w:tc>
      </w:tr>
      <w:tr w:rsidR="0034296D" w:rsidRPr="002612B6" w:rsidTr="00A340DA">
        <w:trPr>
          <w:trHeight w:val="545"/>
        </w:trPr>
        <w:tc>
          <w:tcPr>
            <w:tcW w:w="2093" w:type="dxa"/>
            <w:vMerge/>
            <w:vAlign w:val="center"/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708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80-89 б.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90-100 б.</w:t>
            </w:r>
          </w:p>
        </w:tc>
      </w:tr>
      <w:tr w:rsidR="0034296D" w:rsidRPr="002612B6" w:rsidTr="00A340DA">
        <w:trPr>
          <w:trHeight w:val="450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79,3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34296D" w:rsidRPr="002612B6" w:rsidTr="00A340DA">
        <w:trPr>
          <w:trHeight w:val="400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65,7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4296D" w:rsidRPr="002612B6" w:rsidTr="00A340DA">
        <w:trPr>
          <w:trHeight w:val="393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Англ. язык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69,3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Англ. язык</w:t>
            </w:r>
          </w:p>
        </w:tc>
        <w:tc>
          <w:tcPr>
            <w:tcW w:w="993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4296D" w:rsidRPr="002612B6" w:rsidRDefault="0034296D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CD1D35" w:rsidRPr="002612B6" w:rsidRDefault="00CD1D35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9F" w:rsidRDefault="009F779F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9F" w:rsidRDefault="009F779F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9F" w:rsidRDefault="009F779F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D4" w:rsidRPr="002612B6" w:rsidRDefault="00E324D4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результатов ЕГЭ (</w:t>
      </w:r>
      <w:proofErr w:type="spellStart"/>
      <w:r w:rsidRPr="002612B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2612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12B6">
        <w:rPr>
          <w:rFonts w:ascii="Times New Roman" w:hAnsi="Times New Roman" w:cs="Times New Roman"/>
          <w:sz w:val="28"/>
          <w:szCs w:val="28"/>
        </w:rPr>
        <w:t>алл</w:t>
      </w:r>
      <w:proofErr w:type="spellEnd"/>
      <w:r w:rsidRPr="002612B6">
        <w:rPr>
          <w:rFonts w:ascii="Times New Roman" w:hAnsi="Times New Roman" w:cs="Times New Roman"/>
          <w:sz w:val="28"/>
          <w:szCs w:val="28"/>
        </w:rPr>
        <w:t>) за 3 года:</w:t>
      </w:r>
    </w:p>
    <w:p w:rsidR="00E324D4" w:rsidRPr="002612B6" w:rsidRDefault="00E324D4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3"/>
        <w:gridCol w:w="992"/>
        <w:gridCol w:w="992"/>
        <w:gridCol w:w="993"/>
        <w:gridCol w:w="283"/>
        <w:gridCol w:w="851"/>
        <w:gridCol w:w="850"/>
        <w:gridCol w:w="992"/>
        <w:gridCol w:w="284"/>
        <w:gridCol w:w="1559"/>
      </w:tblGrid>
      <w:tr w:rsidR="00A340DA" w:rsidRPr="002612B6" w:rsidTr="00A340DA">
        <w:trPr>
          <w:trHeight w:val="552"/>
        </w:trPr>
        <w:tc>
          <w:tcPr>
            <w:tcW w:w="2093" w:type="dxa"/>
            <w:vMerge w:val="restart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Геленджик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</w:t>
            </w:r>
          </w:p>
        </w:tc>
      </w:tr>
      <w:tr w:rsidR="00A340DA" w:rsidRPr="002612B6" w:rsidTr="00A340DA">
        <w:trPr>
          <w:trHeight w:val="552"/>
        </w:trPr>
        <w:tc>
          <w:tcPr>
            <w:tcW w:w="2093" w:type="dxa"/>
            <w:vMerge/>
            <w:vAlign w:val="center"/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84" w:type="dxa"/>
            <w:vMerge/>
            <w:shd w:val="clear" w:color="auto" w:fill="DDD9C3" w:themeFill="background2" w:themeFillShade="E6"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A340DA" w:rsidRPr="002612B6" w:rsidTr="00A340DA">
        <w:trPr>
          <w:trHeight w:val="552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74,5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73,8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78,1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67,3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69,0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74,3</w:t>
            </w:r>
          </w:p>
        </w:tc>
        <w:tc>
          <w:tcPr>
            <w:tcW w:w="284" w:type="dxa"/>
            <w:vMerge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75,1</w:t>
            </w:r>
          </w:p>
        </w:tc>
      </w:tr>
      <w:tr w:rsidR="00A340DA" w:rsidRPr="002612B6" w:rsidTr="00A340DA">
        <w:trPr>
          <w:trHeight w:val="552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73,0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67,2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64,6</w:t>
            </w:r>
          </w:p>
        </w:tc>
        <w:tc>
          <w:tcPr>
            <w:tcW w:w="284" w:type="dxa"/>
            <w:vMerge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64,9</w:t>
            </w:r>
          </w:p>
        </w:tc>
      </w:tr>
      <w:tr w:rsidR="00A340DA" w:rsidRPr="002612B6" w:rsidTr="00A340DA">
        <w:trPr>
          <w:trHeight w:val="552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</w:t>
            </w:r>
            <w:proofErr w:type="spell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язык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70,9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60,4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60,6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54,8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63,4</w:t>
            </w:r>
          </w:p>
        </w:tc>
        <w:tc>
          <w:tcPr>
            <w:tcW w:w="284" w:type="dxa"/>
            <w:vMerge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0DA" w:rsidRPr="002612B6" w:rsidRDefault="00A340DA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67,5</w:t>
            </w:r>
          </w:p>
        </w:tc>
      </w:tr>
    </w:tbl>
    <w:p w:rsidR="00E324D4" w:rsidRPr="002612B6" w:rsidRDefault="00E324D4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A5" w:rsidRPr="002612B6" w:rsidRDefault="003D28A2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Сравнительный анализ максимального и минимального баллов по результатам ЕГЭ (2016 г.)</w:t>
      </w:r>
    </w:p>
    <w:p w:rsidR="003D28A2" w:rsidRPr="002612B6" w:rsidRDefault="003D28A2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1317"/>
        <w:gridCol w:w="1622"/>
        <w:gridCol w:w="1515"/>
        <w:gridCol w:w="1030"/>
        <w:gridCol w:w="1817"/>
      </w:tblGrid>
      <w:tr w:rsidR="003D28A2" w:rsidRPr="002612B6" w:rsidTr="003D28A2">
        <w:trPr>
          <w:trHeight w:val="395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317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622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515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030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Порог</w:t>
            </w:r>
          </w:p>
        </w:tc>
        <w:tc>
          <w:tcPr>
            <w:tcW w:w="1817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«2»</w:t>
            </w:r>
          </w:p>
        </w:tc>
      </w:tr>
      <w:tr w:rsidR="003D28A2" w:rsidRPr="002612B6" w:rsidTr="003D28A2">
        <w:trPr>
          <w:trHeight w:val="395"/>
        </w:trPr>
        <w:tc>
          <w:tcPr>
            <w:tcW w:w="9900" w:type="dxa"/>
            <w:gridSpan w:val="6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D28A2" w:rsidRPr="002612B6" w:rsidTr="003D28A2">
        <w:trPr>
          <w:trHeight w:val="339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№2</w:t>
            </w:r>
          </w:p>
        </w:tc>
        <w:tc>
          <w:tcPr>
            <w:tcW w:w="13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6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vMerge w:val="restart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28A2" w:rsidRPr="002612B6" w:rsidTr="003D28A2">
        <w:trPr>
          <w:trHeight w:val="339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Геленджик</w:t>
            </w:r>
          </w:p>
        </w:tc>
        <w:tc>
          <w:tcPr>
            <w:tcW w:w="13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  <w:shd w:val="clear" w:color="auto" w:fill="FDE9D9" w:themeFill="accent6" w:themeFillTint="33"/>
            <w:vAlign w:val="center"/>
            <w:hideMark/>
          </w:tcPr>
          <w:p w:rsidR="003D28A2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28A2" w:rsidRPr="002612B6" w:rsidTr="003D28A2">
        <w:trPr>
          <w:trHeight w:val="395"/>
        </w:trPr>
        <w:tc>
          <w:tcPr>
            <w:tcW w:w="9900" w:type="dxa"/>
            <w:gridSpan w:val="6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3D28A2" w:rsidRPr="002612B6" w:rsidTr="003D28A2">
        <w:trPr>
          <w:trHeight w:val="414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№2</w:t>
            </w:r>
          </w:p>
        </w:tc>
        <w:tc>
          <w:tcPr>
            <w:tcW w:w="13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6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vMerge w:val="restart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28A2" w:rsidRPr="002612B6" w:rsidTr="003D28A2">
        <w:trPr>
          <w:trHeight w:val="339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Геленджик</w:t>
            </w:r>
          </w:p>
        </w:tc>
        <w:tc>
          <w:tcPr>
            <w:tcW w:w="13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6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  <w:shd w:val="clear" w:color="auto" w:fill="FDE9D9" w:themeFill="accent6" w:themeFillTint="33"/>
            <w:vAlign w:val="center"/>
            <w:hideMark/>
          </w:tcPr>
          <w:p w:rsidR="003D28A2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28A2" w:rsidRPr="002612B6" w:rsidTr="003D28A2">
        <w:trPr>
          <w:trHeight w:val="395"/>
        </w:trPr>
        <w:tc>
          <w:tcPr>
            <w:tcW w:w="9900" w:type="dxa"/>
            <w:gridSpan w:val="6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3D28A2" w:rsidRPr="002612B6" w:rsidTr="003D28A2">
        <w:trPr>
          <w:trHeight w:val="339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№2</w:t>
            </w:r>
          </w:p>
        </w:tc>
        <w:tc>
          <w:tcPr>
            <w:tcW w:w="13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6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0" w:type="dxa"/>
            <w:vMerge w:val="restart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28A2" w:rsidRPr="002612B6" w:rsidTr="003D28A2">
        <w:trPr>
          <w:trHeight w:val="339"/>
        </w:trPr>
        <w:tc>
          <w:tcPr>
            <w:tcW w:w="260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Геленджик</w:t>
            </w:r>
          </w:p>
        </w:tc>
        <w:tc>
          <w:tcPr>
            <w:tcW w:w="13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6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8A42C9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  <w:shd w:val="clear" w:color="auto" w:fill="FDE9D9" w:themeFill="accent6" w:themeFillTint="33"/>
            <w:vAlign w:val="center"/>
            <w:hideMark/>
          </w:tcPr>
          <w:p w:rsidR="003D28A2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42C9" w:rsidRPr="002612B6" w:rsidRDefault="003D28A2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D28A2" w:rsidRPr="002612B6" w:rsidRDefault="003D28A2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F6" w:rsidRPr="002612B6" w:rsidRDefault="00605FF6" w:rsidP="002612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bCs/>
          <w:sz w:val="28"/>
          <w:szCs w:val="28"/>
        </w:rPr>
        <w:t xml:space="preserve">Выпускник 11б класса Алешин Максим получил наивысший результат по русскому языку – </w:t>
      </w:r>
      <w:r w:rsidRPr="002612B6">
        <w:rPr>
          <w:rFonts w:ascii="Times New Roman" w:hAnsi="Times New Roman" w:cs="Times New Roman"/>
          <w:b/>
          <w:bCs/>
          <w:sz w:val="28"/>
          <w:szCs w:val="28"/>
        </w:rPr>
        <w:t>100 б.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2B6">
        <w:rPr>
          <w:rFonts w:ascii="Times New Roman" w:hAnsi="Times New Roman" w:cs="Times New Roman"/>
          <w:sz w:val="28"/>
          <w:szCs w:val="28"/>
        </w:rPr>
        <w:t xml:space="preserve">(учитель Белая С.С.), 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он же получил </w:t>
      </w:r>
      <w:r w:rsidRPr="002612B6">
        <w:rPr>
          <w:rFonts w:ascii="Times New Roman" w:hAnsi="Times New Roman" w:cs="Times New Roman"/>
          <w:b/>
          <w:bCs/>
          <w:sz w:val="28"/>
          <w:szCs w:val="28"/>
        </w:rPr>
        <w:t>94 б.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по английскому языку </w:t>
      </w:r>
      <w:r w:rsidRPr="002612B6">
        <w:rPr>
          <w:rFonts w:ascii="Times New Roman" w:hAnsi="Times New Roman" w:cs="Times New Roman"/>
          <w:sz w:val="28"/>
          <w:szCs w:val="28"/>
        </w:rPr>
        <w:t xml:space="preserve">(учитель Васильченко Т.М.), </w:t>
      </w:r>
    </w:p>
    <w:p w:rsidR="00605FF6" w:rsidRPr="002612B6" w:rsidRDefault="00605FF6" w:rsidP="002612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выпускников получили от </w:t>
      </w:r>
      <w:r w:rsidRPr="002612B6">
        <w:rPr>
          <w:rFonts w:ascii="Times New Roman" w:hAnsi="Times New Roman" w:cs="Times New Roman"/>
          <w:bCs/>
          <w:sz w:val="28"/>
          <w:szCs w:val="28"/>
          <w:u w:val="single"/>
        </w:rPr>
        <w:t>90 до 100 баллов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 и </w:t>
      </w:r>
    </w:p>
    <w:p w:rsidR="00605FF6" w:rsidRPr="002612B6" w:rsidRDefault="00605FF6" w:rsidP="002612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выпускников от </w:t>
      </w:r>
      <w:r w:rsidRPr="002612B6">
        <w:rPr>
          <w:rFonts w:ascii="Times New Roman" w:hAnsi="Times New Roman" w:cs="Times New Roman"/>
          <w:bCs/>
          <w:sz w:val="28"/>
          <w:szCs w:val="28"/>
          <w:u w:val="single"/>
        </w:rPr>
        <w:t>80 до 89 баллов</w:t>
      </w:r>
      <w:r w:rsidRPr="002612B6">
        <w:rPr>
          <w:rFonts w:ascii="Times New Roman" w:hAnsi="Times New Roman" w:cs="Times New Roman"/>
          <w:bCs/>
          <w:sz w:val="28"/>
          <w:szCs w:val="28"/>
        </w:rPr>
        <w:t xml:space="preserve"> на ЕГЭ по русскому языку </w:t>
      </w:r>
      <w:r w:rsidRPr="002612B6">
        <w:rPr>
          <w:rFonts w:ascii="Times New Roman" w:hAnsi="Times New Roman" w:cs="Times New Roman"/>
          <w:sz w:val="28"/>
          <w:szCs w:val="28"/>
        </w:rPr>
        <w:t xml:space="preserve">(учителя Охрименко Е.А., Белая С.С.) </w:t>
      </w:r>
    </w:p>
    <w:p w:rsidR="003D28A2" w:rsidRDefault="003D28A2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9F" w:rsidRPr="002612B6" w:rsidRDefault="009F779F" w:rsidP="00261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2EC" w:rsidRPr="009F779F" w:rsidRDefault="00987124" w:rsidP="002612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b/>
          <w:sz w:val="28"/>
          <w:szCs w:val="28"/>
          <w:u w:val="single"/>
        </w:rPr>
        <w:t>Достижения учащихся во Всероссийской олимпиаде школьников:</w:t>
      </w:r>
    </w:p>
    <w:tbl>
      <w:tblPr>
        <w:tblW w:w="100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2"/>
        <w:gridCol w:w="708"/>
        <w:gridCol w:w="1418"/>
        <w:gridCol w:w="709"/>
        <w:gridCol w:w="1417"/>
        <w:gridCol w:w="709"/>
        <w:gridCol w:w="1417"/>
        <w:gridCol w:w="709"/>
        <w:gridCol w:w="1239"/>
        <w:gridCol w:w="37"/>
      </w:tblGrid>
      <w:tr w:rsidR="00987124" w:rsidRPr="002612B6" w:rsidTr="008D6374">
        <w:trPr>
          <w:gridBefore w:val="1"/>
          <w:gridAfter w:val="1"/>
          <w:wBefore w:w="6" w:type="dxa"/>
          <w:wAfter w:w="37" w:type="dxa"/>
          <w:trHeight w:val="334"/>
        </w:trPr>
        <w:tc>
          <w:tcPr>
            <w:tcW w:w="1662" w:type="dxa"/>
            <w:vMerge w:val="restart"/>
            <w:shd w:val="clear" w:color="auto" w:fill="EAF1DD" w:themeFill="accent3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  <w:tc>
          <w:tcPr>
            <w:tcW w:w="8326" w:type="dxa"/>
            <w:gridSpan w:val="8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2612B6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победителей и призеров предметных олимпиад</w:t>
            </w:r>
          </w:p>
        </w:tc>
      </w:tr>
      <w:tr w:rsidR="00987124" w:rsidRPr="002612B6" w:rsidTr="00C10D3B">
        <w:trPr>
          <w:gridBefore w:val="1"/>
          <w:gridAfter w:val="1"/>
          <w:wBefore w:w="6" w:type="dxa"/>
          <w:wAfter w:w="37" w:type="dxa"/>
          <w:trHeight w:val="441"/>
        </w:trPr>
        <w:tc>
          <w:tcPr>
            <w:tcW w:w="1662" w:type="dxa"/>
            <w:vMerge/>
            <w:shd w:val="clear" w:color="auto" w:fill="EAF1DD" w:themeFill="accent3" w:themeFillTint="33"/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DD9C3" w:themeFill="background2" w:themeFillShade="E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2612B6" w:rsidRDefault="00987124" w:rsidP="009F77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2013-2014 </w:t>
            </w: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6" w:type="dxa"/>
            <w:gridSpan w:val="2"/>
            <w:shd w:val="clear" w:color="auto" w:fill="DDD9C3" w:themeFill="background2" w:themeFillShade="E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2612B6" w:rsidRDefault="00987124" w:rsidP="009F77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2014-2015 </w:t>
            </w: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6" w:type="dxa"/>
            <w:gridSpan w:val="2"/>
            <w:shd w:val="clear" w:color="auto" w:fill="DDD9C3" w:themeFill="background2" w:themeFillShade="E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2612B6" w:rsidRDefault="00987124" w:rsidP="009F77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2015-2016 </w:t>
            </w: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48" w:type="dxa"/>
            <w:gridSpan w:val="2"/>
            <w:shd w:val="clear" w:color="auto" w:fill="DDD9C3" w:themeFill="background2" w:themeFillShade="E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2612B6" w:rsidRDefault="00987124" w:rsidP="009F77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2016-2017 </w:t>
            </w:r>
            <w:proofErr w:type="spell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8D6374" w:rsidRPr="002612B6" w:rsidTr="00C10D3B">
        <w:trPr>
          <w:gridBefore w:val="1"/>
          <w:gridAfter w:val="1"/>
          <w:wBefore w:w="6" w:type="dxa"/>
          <w:wAfter w:w="37" w:type="dxa"/>
          <w:trHeight w:val="922"/>
        </w:trPr>
        <w:tc>
          <w:tcPr>
            <w:tcW w:w="1662" w:type="dxa"/>
            <w:vMerge/>
            <w:shd w:val="clear" w:color="auto" w:fill="EAF1DD" w:themeFill="accent3" w:themeFillTint="33"/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олимпиад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олимпиад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олимпиад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987124" w:rsidRPr="009F779F" w:rsidRDefault="0098712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олимпиад</w:t>
            </w:r>
          </w:p>
        </w:tc>
      </w:tr>
      <w:tr w:rsidR="008D6374" w:rsidRPr="002612B6" w:rsidTr="00C10D3B">
        <w:trPr>
          <w:trHeight w:val="360"/>
        </w:trPr>
        <w:tc>
          <w:tcPr>
            <w:tcW w:w="1668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374" w:rsidRPr="002612B6" w:rsidTr="00C10D3B">
        <w:trPr>
          <w:trHeight w:val="360"/>
        </w:trPr>
        <w:tc>
          <w:tcPr>
            <w:tcW w:w="1668" w:type="dxa"/>
            <w:gridSpan w:val="2"/>
            <w:vMerge/>
            <w:shd w:val="clear" w:color="auto" w:fill="auto"/>
            <w:vAlign w:val="center"/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</w:tr>
      <w:tr w:rsidR="008D6374" w:rsidRPr="002612B6" w:rsidTr="00C10D3B">
        <w:trPr>
          <w:trHeight w:val="360"/>
        </w:trPr>
        <w:tc>
          <w:tcPr>
            <w:tcW w:w="1668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374" w:rsidRPr="002612B6" w:rsidTr="00C10D3B">
        <w:trPr>
          <w:trHeight w:val="360"/>
        </w:trPr>
        <w:tc>
          <w:tcPr>
            <w:tcW w:w="1668" w:type="dxa"/>
            <w:gridSpan w:val="2"/>
            <w:vMerge/>
            <w:shd w:val="clear" w:color="auto" w:fill="auto"/>
            <w:vAlign w:val="center"/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</w:tr>
      <w:tr w:rsidR="008D6374" w:rsidRPr="002612B6" w:rsidTr="00C10D3B">
        <w:trPr>
          <w:trHeight w:val="360"/>
        </w:trPr>
        <w:tc>
          <w:tcPr>
            <w:tcW w:w="1668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374" w:rsidRPr="002612B6" w:rsidTr="00C10D3B">
        <w:trPr>
          <w:trHeight w:val="360"/>
        </w:trPr>
        <w:tc>
          <w:tcPr>
            <w:tcW w:w="1668" w:type="dxa"/>
            <w:gridSpan w:val="2"/>
            <w:vMerge/>
            <w:shd w:val="clear" w:color="auto" w:fill="auto"/>
            <w:vAlign w:val="center"/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2612B6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6374" w:rsidRPr="009F779F" w:rsidRDefault="008D6374" w:rsidP="002612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F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</w:tc>
      </w:tr>
    </w:tbl>
    <w:p w:rsidR="008D6374" w:rsidRPr="002612B6" w:rsidRDefault="008D6374" w:rsidP="002612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267" w:rsidRPr="002612B6" w:rsidRDefault="007B1267" w:rsidP="002612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2B6"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Т.В. Молоканова</w:t>
      </w:r>
    </w:p>
    <w:sectPr w:rsidR="007B1267" w:rsidRPr="0026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E12"/>
    <w:multiLevelType w:val="hybridMultilevel"/>
    <w:tmpl w:val="A7FCE1D2"/>
    <w:lvl w:ilvl="0" w:tplc="857C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340A7"/>
    <w:multiLevelType w:val="hybridMultilevel"/>
    <w:tmpl w:val="F6E448EA"/>
    <w:lvl w:ilvl="0" w:tplc="C3C6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E8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2A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7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EF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6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F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AE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80DFE"/>
    <w:multiLevelType w:val="hybridMultilevel"/>
    <w:tmpl w:val="E5CEC4BA"/>
    <w:lvl w:ilvl="0" w:tplc="8A94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EA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46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20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D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69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6A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AE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8E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4"/>
    <w:rsid w:val="000E1D9E"/>
    <w:rsid w:val="00202249"/>
    <w:rsid w:val="002612B6"/>
    <w:rsid w:val="002E3754"/>
    <w:rsid w:val="0034296D"/>
    <w:rsid w:val="003D28A2"/>
    <w:rsid w:val="00422AF2"/>
    <w:rsid w:val="004A4E6C"/>
    <w:rsid w:val="004A60F0"/>
    <w:rsid w:val="00560354"/>
    <w:rsid w:val="00605FF6"/>
    <w:rsid w:val="00617A1E"/>
    <w:rsid w:val="00731A3F"/>
    <w:rsid w:val="007B1267"/>
    <w:rsid w:val="008639A5"/>
    <w:rsid w:val="008841FC"/>
    <w:rsid w:val="00891305"/>
    <w:rsid w:val="008A42C9"/>
    <w:rsid w:val="008D6374"/>
    <w:rsid w:val="008F5C9A"/>
    <w:rsid w:val="0095744D"/>
    <w:rsid w:val="00987124"/>
    <w:rsid w:val="009A3767"/>
    <w:rsid w:val="009F779F"/>
    <w:rsid w:val="00A340DA"/>
    <w:rsid w:val="00BB22EC"/>
    <w:rsid w:val="00C10D3B"/>
    <w:rsid w:val="00C36641"/>
    <w:rsid w:val="00CB5E79"/>
    <w:rsid w:val="00CD1D35"/>
    <w:rsid w:val="00CD7937"/>
    <w:rsid w:val="00E324D4"/>
    <w:rsid w:val="00E73025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D9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D9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94;&#1087;&#1088;&#1103;.&#1080;&#1088;&#1086;2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Майнова Вероника</cp:lastModifiedBy>
  <cp:revision>20</cp:revision>
  <dcterms:created xsi:type="dcterms:W3CDTF">2017-06-13T06:37:00Z</dcterms:created>
  <dcterms:modified xsi:type="dcterms:W3CDTF">2017-06-13T12:47:00Z</dcterms:modified>
</cp:coreProperties>
</file>