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26" w:rsidRDefault="008E6626" w:rsidP="008E6626">
      <w:pPr>
        <w:pStyle w:val="a5"/>
        <w:spacing w:after="0"/>
        <w:ind w:left="1326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C12C63" wp14:editId="5BD09300">
            <wp:extent cx="618490" cy="848360"/>
            <wp:effectExtent l="0" t="0" r="0" b="8890"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color w:val="FF0000"/>
          <w:sz w:val="28"/>
          <w:szCs w:val="28"/>
        </w:rPr>
        <w:t>ФИПИ (Федеральный институт педагогических измерений)</w:t>
      </w:r>
      <w:r>
        <w:rPr>
          <w:sz w:val="28"/>
          <w:szCs w:val="28"/>
        </w:rPr>
        <w:t xml:space="preserve"> </w:t>
      </w:r>
      <w:r>
        <w:rPr>
          <w:noProof/>
        </w:rPr>
        <w:t xml:space="preserve">                               </w:t>
      </w:r>
      <w:r>
        <w:rPr>
          <w:sz w:val="28"/>
          <w:szCs w:val="28"/>
        </w:rPr>
        <w:t>(</w:t>
      </w:r>
      <w:hyperlink w:history="1">
        <w:r>
          <w:rPr>
            <w:rStyle w:val="a3"/>
            <w:b/>
            <w:sz w:val="28"/>
            <w:szCs w:val="28"/>
            <w:lang w:val="en-US"/>
          </w:rPr>
          <w:t>www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fipi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b/>
            <w:sz w:val="28"/>
            <w:szCs w:val="28"/>
          </w:rPr>
          <w:t>)</w:t>
        </w:r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</w:t>
      </w:r>
    </w:p>
    <w:p w:rsidR="008E6626" w:rsidRDefault="008E6626" w:rsidP="008E6626">
      <w:pPr>
        <w:ind w:left="60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626" w:rsidRDefault="008E6626" w:rsidP="008E6626">
      <w:pPr>
        <w:spacing w:line="337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Работают  </w:t>
      </w:r>
      <w:r>
        <w:rPr>
          <w:sz w:val="28"/>
          <w:szCs w:val="28"/>
          <w:u w:val="single"/>
        </w:rPr>
        <w:t>банки заданий</w:t>
      </w:r>
      <w:r>
        <w:rPr>
          <w:sz w:val="28"/>
          <w:szCs w:val="28"/>
        </w:rPr>
        <w:t xml:space="preserve">  ГИА-9   .</w:t>
      </w:r>
      <w:r>
        <w:rPr>
          <w:color w:val="3B3B3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>
        <w:rPr>
          <w:color w:val="000000"/>
          <w:sz w:val="28"/>
          <w:szCs w:val="28"/>
        </w:rPr>
        <w:t>внимание</w:t>
      </w:r>
      <w:proofErr w:type="gramEnd"/>
      <w:r>
        <w:rPr>
          <w:color w:val="000000"/>
          <w:sz w:val="28"/>
          <w:szCs w:val="28"/>
        </w:rPr>
        <w:t xml:space="preserve"> уделяя вызывающим затруднение разделам.</w:t>
      </w:r>
    </w:p>
    <w:p w:rsidR="008E6626" w:rsidRDefault="008E6626" w:rsidP="008E662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Открытые банки заданий содержат множество заданий, использовавшихся на экзаменах прошлых лет.</w:t>
      </w:r>
    </w:p>
    <w:p w:rsidR="008E6626" w:rsidRDefault="008E6626" w:rsidP="008E662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Открытые банки заданий  и ГИА-9   предоставляют следующие возможности:</w:t>
      </w:r>
    </w:p>
    <w:p w:rsidR="008E6626" w:rsidRDefault="008E6626" w:rsidP="008E662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заданиями, собранными по тематическому рубрикатору;</w:t>
      </w:r>
    </w:p>
    <w:p w:rsidR="008E6626" w:rsidRDefault="008E6626" w:rsidP="008E662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Загрузить задания по выбранной пользователем теме с разбивкой по 10 заданий на страницу и возможностью перелистывать страницы;</w:t>
      </w:r>
    </w:p>
    <w:p w:rsidR="008E6626" w:rsidRDefault="008E6626" w:rsidP="008E662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 в отдельном окне задание, выбранное пользователем.</w:t>
      </w:r>
    </w:p>
    <w:p w:rsidR="008E6626" w:rsidRDefault="008E6626" w:rsidP="008E6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Открытые банки заданий    ГИА-9 функционируют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тестом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апро</w:t>
      </w:r>
      <w:bookmarkStart w:id="0" w:name="_GoBack"/>
      <w:bookmarkEnd w:id="0"/>
      <w:r>
        <w:rPr>
          <w:sz w:val="28"/>
          <w:szCs w:val="28"/>
        </w:rPr>
        <w:t>бационном</w:t>
      </w:r>
      <w:proofErr w:type="spellEnd"/>
      <w:r>
        <w:rPr>
          <w:sz w:val="28"/>
          <w:szCs w:val="28"/>
        </w:rPr>
        <w:t>) режиме.</w:t>
      </w:r>
    </w:p>
    <w:p w:rsidR="008E6626" w:rsidRDefault="008E6626" w:rsidP="008E6626">
      <w:pPr>
        <w:rPr>
          <w:sz w:val="28"/>
          <w:szCs w:val="28"/>
        </w:rPr>
      </w:pPr>
      <w:r>
        <w:rPr>
          <w:sz w:val="28"/>
          <w:szCs w:val="28"/>
        </w:rPr>
        <w:t xml:space="preserve">С 30 августа 2014 года </w:t>
      </w:r>
      <w:r>
        <w:rPr>
          <w:color w:val="3B3B3B"/>
          <w:sz w:val="28"/>
          <w:szCs w:val="28"/>
        </w:rPr>
        <w:t>началась публикация</w:t>
      </w:r>
      <w:r>
        <w:rPr>
          <w:rStyle w:val="apple-converted-space"/>
          <w:color w:val="3B3B3B"/>
          <w:sz w:val="28"/>
          <w:szCs w:val="28"/>
        </w:rPr>
        <w:t> </w:t>
      </w:r>
      <w:r>
        <w:rPr>
          <w:rStyle w:val="a6"/>
          <w:color w:val="3B3B3B"/>
          <w:sz w:val="28"/>
          <w:szCs w:val="28"/>
        </w:rPr>
        <w:t>проектов демоверсий, спецификаций и кодификаторов</w:t>
      </w:r>
      <w:r>
        <w:rPr>
          <w:rStyle w:val="apple-converted-space"/>
          <w:color w:val="3B3B3B"/>
          <w:sz w:val="28"/>
          <w:szCs w:val="28"/>
        </w:rPr>
        <w:t> </w:t>
      </w:r>
      <w:r>
        <w:rPr>
          <w:color w:val="3B3B3B"/>
          <w:sz w:val="28"/>
          <w:szCs w:val="28"/>
        </w:rPr>
        <w:t>контрольных измерительных материалов (КИМ) основного государственного экзамена 2015 года. Ознакомиться с ними можно в Разделе</w:t>
      </w:r>
      <w:r>
        <w:rPr>
          <w:rStyle w:val="apple-converted-space"/>
          <w:color w:val="3B3B3B"/>
          <w:sz w:val="28"/>
          <w:szCs w:val="28"/>
        </w:rPr>
        <w:t> </w:t>
      </w:r>
      <w:hyperlink r:id="rId7" w:tgtFrame="_blank" w:history="1">
        <w:r>
          <w:rPr>
            <w:rStyle w:val="a3"/>
            <w:b/>
            <w:bCs/>
            <w:color w:val="0071B3"/>
            <w:sz w:val="28"/>
            <w:szCs w:val="28"/>
          </w:rPr>
          <w:t>Демоверсии, спецификации, кодификаторы ОГЭ 2015 год.</w:t>
        </w:r>
      </w:hyperlink>
      <w:r>
        <w:rPr>
          <w:color w:val="3B3B3B"/>
          <w:sz w:val="28"/>
          <w:szCs w:val="28"/>
        </w:rPr>
        <w:br/>
        <w:t> </w:t>
      </w:r>
    </w:p>
    <w:p w:rsidR="008E6626" w:rsidRDefault="008E6626" w:rsidP="008E6626">
      <w:pPr>
        <w:ind w:left="606"/>
        <w:jc w:val="both"/>
        <w:rPr>
          <w:sz w:val="28"/>
          <w:szCs w:val="28"/>
        </w:rPr>
      </w:pPr>
    </w:p>
    <w:p w:rsidR="008E6626" w:rsidRDefault="008E6626" w:rsidP="008E662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Официальный информационный портал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единого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8E6626" w:rsidRDefault="008E6626" w:rsidP="008E6626">
      <w:pPr>
        <w:pStyle w:val="a5"/>
        <w:ind w:left="9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государственного экзамена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33CC"/>
          <w:sz w:val="28"/>
          <w:szCs w:val="28"/>
        </w:rPr>
        <w:t>(</w:t>
      </w:r>
      <w:hyperlink r:id="rId8" w:history="1">
        <w:r>
          <w:rPr>
            <w:rStyle w:val="a3"/>
            <w:rFonts w:ascii="Times New Roman" w:hAnsi="Times New Roman"/>
            <w:b/>
            <w:sz w:val="28"/>
            <w:szCs w:val="28"/>
          </w:rPr>
          <w:t>http://g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ia</w:t>
        </w:r>
        <w:proofErr w:type="spellEnd"/>
        <w:r>
          <w:rPr>
            <w:rStyle w:val="a3"/>
            <w:rFonts w:ascii="Times New Roman" w:hAnsi="Times New Roman"/>
            <w:b/>
            <w:sz w:val="28"/>
            <w:szCs w:val="28"/>
          </w:rPr>
          <w:t>.edu.ru</w:t>
        </w:r>
      </w:hyperlink>
      <w:r>
        <w:rPr>
          <w:rFonts w:ascii="Times New Roman" w:hAnsi="Times New Roman"/>
          <w:color w:val="0033CC"/>
          <w:sz w:val="28"/>
          <w:szCs w:val="28"/>
        </w:rPr>
        <w:t>)</w:t>
      </w:r>
    </w:p>
    <w:p w:rsidR="008E6626" w:rsidRDefault="008E6626" w:rsidP="008E6626">
      <w:pPr>
        <w:pStyle w:val="a4"/>
        <w:shd w:val="clear" w:color="auto" w:fill="FFFFFF"/>
        <w:spacing w:before="0" w:beforeAutospacing="0" w:after="0" w:afterAutospacing="0" w:line="281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Вы можете ознакомиться с демонстрационными версиями КИМ 2009 - 2014 </w:t>
      </w:r>
      <w:proofErr w:type="spellStart"/>
      <w:r>
        <w:rPr>
          <w:color w:val="1F262D"/>
          <w:sz w:val="28"/>
          <w:szCs w:val="28"/>
        </w:rPr>
        <w:t>г.</w:t>
      </w:r>
      <w:proofErr w:type="gramStart"/>
      <w:r>
        <w:rPr>
          <w:color w:val="1F262D"/>
          <w:sz w:val="28"/>
          <w:szCs w:val="28"/>
        </w:rPr>
        <w:t>г</w:t>
      </w:r>
      <w:proofErr w:type="spellEnd"/>
      <w:proofErr w:type="gramEnd"/>
      <w:r>
        <w:rPr>
          <w:color w:val="1F262D"/>
          <w:sz w:val="28"/>
          <w:szCs w:val="28"/>
        </w:rPr>
        <w:t>.</w:t>
      </w:r>
    </w:p>
    <w:p w:rsidR="008E6626" w:rsidRDefault="008E6626" w:rsidP="008E6626">
      <w:pPr>
        <w:shd w:val="clear" w:color="auto" w:fill="FFFFFF"/>
        <w:spacing w:line="281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Обратите внимание, что структура всех вариантов экзаменационной работы ГИА по каждому общеобразовательному предмету едина, поэтому рекомендую ознакомиться с размещенными на </w:t>
      </w:r>
      <w:hyperlink r:id="rId9" w:history="1">
        <w:r>
          <w:rPr>
            <w:rStyle w:val="a3"/>
            <w:color w:val="0071BB"/>
            <w:sz w:val="28"/>
            <w:szCs w:val="28"/>
          </w:rPr>
          <w:t>сайте ФИПИ</w:t>
        </w:r>
      </w:hyperlink>
      <w:r>
        <w:rPr>
          <w:color w:val="1F262D"/>
          <w:sz w:val="28"/>
          <w:szCs w:val="28"/>
        </w:rPr>
        <w:t> документами, определяющими эту структуру, а также содержание </w:t>
      </w:r>
      <w:hyperlink r:id="rId10" w:history="1">
        <w:r>
          <w:rPr>
            <w:rStyle w:val="a3"/>
            <w:color w:val="0071BB"/>
            <w:sz w:val="28"/>
            <w:szCs w:val="28"/>
          </w:rPr>
          <w:t>КИМ</w:t>
        </w:r>
      </w:hyperlink>
      <w:r>
        <w:rPr>
          <w:color w:val="1F262D"/>
          <w:sz w:val="28"/>
          <w:szCs w:val="28"/>
        </w:rPr>
        <w:t>.</w:t>
      </w:r>
    </w:p>
    <w:p w:rsidR="008E6626" w:rsidRDefault="008E6626" w:rsidP="008E6626">
      <w:pPr>
        <w:shd w:val="clear" w:color="auto" w:fill="FFFFFF"/>
        <w:spacing w:line="281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 xml:space="preserve">       Информацию о содержании КИМ по предмету вы найдете в </w:t>
      </w:r>
      <w:hyperlink r:id="rId11" w:history="1">
        <w:r>
          <w:rPr>
            <w:rStyle w:val="a3"/>
            <w:color w:val="0071BB"/>
            <w:sz w:val="28"/>
            <w:szCs w:val="28"/>
          </w:rPr>
          <w:t>кодификаторах</w:t>
        </w:r>
      </w:hyperlink>
      <w:r>
        <w:rPr>
          <w:color w:val="1F262D"/>
          <w:sz w:val="28"/>
          <w:szCs w:val="28"/>
        </w:rPr>
        <w:t>, </w:t>
      </w:r>
      <w:hyperlink r:id="rId12" w:history="1">
        <w:r>
          <w:rPr>
            <w:rStyle w:val="a3"/>
            <w:color w:val="0071BB"/>
            <w:sz w:val="28"/>
            <w:szCs w:val="28"/>
          </w:rPr>
          <w:t>спецификациях</w:t>
        </w:r>
      </w:hyperlink>
      <w:r>
        <w:rPr>
          <w:color w:val="1F262D"/>
          <w:sz w:val="28"/>
          <w:szCs w:val="28"/>
        </w:rPr>
        <w:t>  и демонстрационных вариантах экзаменационных заданий.</w:t>
      </w:r>
    </w:p>
    <w:p w:rsidR="008E6626" w:rsidRDefault="008E6626" w:rsidP="008E6626">
      <w:pPr>
        <w:shd w:val="clear" w:color="auto" w:fill="FFFFFF"/>
        <w:spacing w:line="281" w:lineRule="atLeast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Имейте в виду, что варианты КИМ, которые вы получите на экзамене, разрабатываются в режиме строгой секретности и становятся публичными лишь в момент проведения экзамена.</w:t>
      </w:r>
    </w:p>
    <w:p w:rsidR="008E6626" w:rsidRDefault="008E6626" w:rsidP="008E6626">
      <w:pPr>
        <w:spacing w:line="281" w:lineRule="atLeast"/>
        <w:ind w:left="720"/>
        <w:jc w:val="both"/>
        <w:rPr>
          <w:b/>
          <w:color w:val="FF0000"/>
          <w:sz w:val="28"/>
          <w:szCs w:val="28"/>
        </w:rPr>
      </w:pPr>
    </w:p>
    <w:p w:rsidR="008E6626" w:rsidRDefault="008E6626" w:rsidP="008E6626">
      <w:pPr>
        <w:pStyle w:val="a5"/>
        <w:numPr>
          <w:ilvl w:val="0"/>
          <w:numId w:val="2"/>
        </w:numPr>
        <w:spacing w:line="28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Центр оценки качества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33CC"/>
          <w:sz w:val="28"/>
          <w:szCs w:val="28"/>
        </w:rPr>
        <w:t>(</w:t>
      </w:r>
      <w:hyperlink r:id="rId13"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gas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kubannet</w:t>
        </w:r>
        <w:proofErr w:type="spellEnd"/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color w:val="0033CC"/>
          <w:sz w:val="28"/>
          <w:szCs w:val="28"/>
        </w:rPr>
        <w:t>)</w:t>
      </w:r>
    </w:p>
    <w:p w:rsidR="008E6626" w:rsidRDefault="008E6626" w:rsidP="008E6626">
      <w:pPr>
        <w:pStyle w:val="a5"/>
        <w:spacing w:line="281" w:lineRule="atLeast"/>
        <w:ind w:left="9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можете задать интересующие вас </w:t>
      </w:r>
      <w:proofErr w:type="spellStart"/>
      <w:r>
        <w:rPr>
          <w:rFonts w:ascii="Times New Roman" w:hAnsi="Times New Roman"/>
          <w:sz w:val="28"/>
          <w:szCs w:val="28"/>
        </w:rPr>
        <w:t>вопросна</w:t>
      </w:r>
      <w:proofErr w:type="spellEnd"/>
      <w:r>
        <w:rPr>
          <w:rFonts w:ascii="Times New Roman" w:hAnsi="Times New Roman"/>
          <w:sz w:val="28"/>
          <w:szCs w:val="28"/>
        </w:rPr>
        <w:t xml:space="preserve"> Форуме Государственного </w:t>
      </w:r>
      <w:proofErr w:type="gramStart"/>
      <w:r>
        <w:rPr>
          <w:rFonts w:ascii="Times New Roman" w:hAnsi="Times New Roman"/>
          <w:sz w:val="28"/>
          <w:szCs w:val="28"/>
        </w:rPr>
        <w:t>учреждения Краснодарского края Центра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D75E1" w:rsidRDefault="003D75E1"/>
    <w:sectPr w:rsidR="003D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clip_image001"/>
      </v:shape>
    </w:pict>
  </w:numPicBullet>
  <w:abstractNum w:abstractNumId="0">
    <w:nsid w:val="41E524A9"/>
    <w:multiLevelType w:val="hybridMultilevel"/>
    <w:tmpl w:val="C0D2B71E"/>
    <w:lvl w:ilvl="0" w:tplc="04190007">
      <w:start w:val="1"/>
      <w:numFmt w:val="bullet"/>
      <w:lvlText w:val=""/>
      <w:lvlPicBulletId w:val="0"/>
      <w:lvlJc w:val="left"/>
      <w:pPr>
        <w:ind w:left="9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>
    <w:nsid w:val="7EA37E15"/>
    <w:multiLevelType w:val="hybridMultilevel"/>
    <w:tmpl w:val="7980A7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26"/>
    <w:rsid w:val="003D75E1"/>
    <w:rsid w:val="008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66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62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E6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6626"/>
  </w:style>
  <w:style w:type="character" w:styleId="a6">
    <w:name w:val="Strong"/>
    <w:basedOn w:val="a0"/>
    <w:uiPriority w:val="22"/>
    <w:qFormat/>
    <w:rsid w:val="008E66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66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66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62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E6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6626"/>
  </w:style>
  <w:style w:type="character" w:styleId="a6">
    <w:name w:val="Strong"/>
    <w:basedOn w:val="a0"/>
    <w:uiPriority w:val="22"/>
    <w:qFormat/>
    <w:rsid w:val="008E66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66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" TargetMode="External"/><Relationship Id="rId13" Type="http://schemas.openxmlformats.org/officeDocument/2006/relationships/hyperlink" Target="http://www.gas.kuban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pi.ru/oge-i-gve-9/demoversii-specifikacii-kodifikatory" TargetMode="External"/><Relationship Id="rId12" Type="http://schemas.openxmlformats.org/officeDocument/2006/relationships/hyperlink" Target="http://gia.edu.ru/brief-gloss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gia.edu.ru/brief-gloss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ia.edu.ru/brief-glos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view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2015-01-30T17:51:00Z</dcterms:created>
  <dcterms:modified xsi:type="dcterms:W3CDTF">2015-01-30T17:54:00Z</dcterms:modified>
</cp:coreProperties>
</file>