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8" w:rsidRPr="009F18E8" w:rsidRDefault="009F18E8" w:rsidP="004853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8E8"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 УЧРЕЖДЕНИЕ</w:t>
      </w:r>
    </w:p>
    <w:p w:rsidR="009F18E8" w:rsidRPr="009F18E8" w:rsidRDefault="009F18E8" w:rsidP="0048535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8E8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№ 2 </w:t>
      </w:r>
      <w:r>
        <w:rPr>
          <w:rFonts w:ascii="Times New Roman" w:hAnsi="Times New Roman" w:cs="Times New Roman"/>
          <w:sz w:val="20"/>
          <w:szCs w:val="20"/>
        </w:rPr>
        <w:t xml:space="preserve">ИМЕНИ АДМИРАЛ </w:t>
      </w:r>
      <w:r w:rsidRPr="009F18E8">
        <w:rPr>
          <w:rFonts w:ascii="Times New Roman" w:hAnsi="Times New Roman" w:cs="Times New Roman"/>
          <w:sz w:val="20"/>
          <w:szCs w:val="20"/>
        </w:rPr>
        <w:t>УШАКОВАМУНИЦИПАЛЬНОГО ОБРАЗОВАНИЯ ГОРОД-КУРОРТ ГЕЛЕНДЖИК</w:t>
      </w:r>
      <w:r w:rsidR="00C324AC" w:rsidRPr="00C324AC">
        <w:rPr>
          <w:b/>
          <w:noProof/>
          <w:sz w:val="28"/>
          <w:szCs w:val="28"/>
        </w:rPr>
        <w:pict>
          <v:rect id="_x0000_s1026" style="position:absolute;left:0;text-align:left;margin-left:-228.75pt;margin-top:11.25pt;width:113.25pt;height:103.5pt;z-index:251658240;mso-position-horizontal-relative:text;mso-position-vertical-relative:text" strokecolor="white [3212]"/>
        </w:pict>
      </w:r>
    </w:p>
    <w:p w:rsidR="009F18E8" w:rsidRPr="00F50657" w:rsidRDefault="009F18E8" w:rsidP="009F18E8">
      <w:pPr>
        <w:spacing w:line="360" w:lineRule="auto"/>
        <w:jc w:val="center"/>
        <w:rPr>
          <w:b/>
          <w:sz w:val="24"/>
          <w:szCs w:val="24"/>
        </w:rPr>
      </w:pPr>
    </w:p>
    <w:p w:rsidR="009F18E8" w:rsidRDefault="009F18E8" w:rsidP="00E51121">
      <w:pPr>
        <w:jc w:val="center"/>
      </w:pPr>
    </w:p>
    <w:p w:rsidR="009F18E8" w:rsidRPr="009F18E8" w:rsidRDefault="00C324AC" w:rsidP="00E511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324AC">
        <w:rPr>
          <w:noProof/>
          <w:sz w:val="28"/>
          <w:szCs w:val="28"/>
        </w:rPr>
        <w:pict>
          <v:rect id="_x0000_s1027" style="position:absolute;left:0;text-align:left;margin-left:-82.5pt;margin-top:4.45pt;width:33.75pt;height:14.2pt;z-index:251663360" strokecolor="white [3212]"/>
        </w:pict>
      </w:r>
      <w:r w:rsidR="009F18E8" w:rsidRPr="009F18E8">
        <w:rPr>
          <w:rFonts w:ascii="Times New Roman" w:hAnsi="Times New Roman" w:cs="Times New Roman"/>
          <w:b/>
          <w:color w:val="FF0000"/>
          <w:sz w:val="44"/>
          <w:szCs w:val="44"/>
        </w:rPr>
        <w:t>Аналитическая справка</w:t>
      </w:r>
    </w:p>
    <w:p w:rsidR="009F18E8" w:rsidRPr="009F18E8" w:rsidRDefault="009F18E8" w:rsidP="00A578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F18E8">
        <w:rPr>
          <w:rFonts w:ascii="Times New Roman" w:hAnsi="Times New Roman" w:cs="Times New Roman"/>
          <w:color w:val="FF0000"/>
          <w:sz w:val="44"/>
          <w:szCs w:val="44"/>
        </w:rPr>
        <w:t xml:space="preserve">по итогам </w:t>
      </w:r>
      <w:proofErr w:type="spellStart"/>
      <w:r w:rsidRPr="009F18E8">
        <w:rPr>
          <w:rFonts w:ascii="Times New Roman" w:hAnsi="Times New Roman" w:cs="Times New Roman"/>
          <w:color w:val="FF0000"/>
          <w:sz w:val="44"/>
          <w:szCs w:val="44"/>
        </w:rPr>
        <w:t>государственнойитоговой</w:t>
      </w:r>
      <w:proofErr w:type="spellEnd"/>
      <w:r w:rsidRPr="009F18E8">
        <w:rPr>
          <w:rFonts w:ascii="Times New Roman" w:hAnsi="Times New Roman" w:cs="Times New Roman"/>
          <w:color w:val="FF0000"/>
          <w:sz w:val="44"/>
          <w:szCs w:val="44"/>
        </w:rPr>
        <w:t xml:space="preserve"> аттестации</w:t>
      </w:r>
    </w:p>
    <w:p w:rsidR="009F18E8" w:rsidRPr="009F18E8" w:rsidRDefault="00EE7ADB" w:rsidP="00E511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выпускников  9</w:t>
      </w:r>
      <w:r w:rsidR="009F18E8" w:rsidRPr="009F18E8">
        <w:rPr>
          <w:rFonts w:ascii="Times New Roman" w:hAnsi="Times New Roman" w:cs="Times New Roman"/>
          <w:color w:val="FF0000"/>
          <w:sz w:val="44"/>
          <w:szCs w:val="44"/>
        </w:rPr>
        <w:t xml:space="preserve">  классов</w:t>
      </w:r>
    </w:p>
    <w:p w:rsidR="009F18E8" w:rsidRPr="009F18E8" w:rsidRDefault="009F18E8" w:rsidP="00E5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E8">
        <w:rPr>
          <w:rFonts w:ascii="Times New Roman" w:hAnsi="Times New Roman" w:cs="Times New Roman"/>
          <w:b/>
          <w:color w:val="FF0000"/>
          <w:sz w:val="44"/>
          <w:szCs w:val="44"/>
        </w:rPr>
        <w:t>«О состоянии качества образования»</w:t>
      </w:r>
    </w:p>
    <w:p w:rsidR="009F18E8" w:rsidRDefault="009F18E8" w:rsidP="009F1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242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E8" w:rsidRDefault="007E5D93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3762375</wp:posOffset>
            </wp:positionV>
            <wp:extent cx="1685925" cy="741680"/>
            <wp:effectExtent l="0" t="0" r="0" b="0"/>
            <wp:wrapSquare wrapText="bothSides"/>
            <wp:docPr id="3" name="Рисунок 3" descr="C:\Users\Shurovey\Desktop\картинки\GI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ovey\Desktop\картинки\GI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8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3760470</wp:posOffset>
            </wp:positionV>
            <wp:extent cx="4661535" cy="3438525"/>
            <wp:effectExtent l="19050" t="0" r="5715" b="0"/>
            <wp:wrapSquare wrapText="bothSides"/>
            <wp:docPr id="5" name="Рисунок 2" descr="H:\4 июля долги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4 июля долги\IMG_0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8E8" w:rsidRDefault="00C324AC" w:rsidP="00E5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01.65pt;margin-top:216.6pt;width:107.25pt;height:102.75pt;z-index:251671552" strokecolor="white [3212]"/>
        </w:pict>
      </w:r>
      <w:r w:rsidR="007E5D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4703445</wp:posOffset>
            </wp:positionV>
            <wp:extent cx="1428750" cy="1066800"/>
            <wp:effectExtent l="0" t="0" r="0" b="0"/>
            <wp:wrapSquare wrapText="bothSides"/>
            <wp:docPr id="2" name="Рисунок 3" descr="C:\Documents and Settings\Иванищева\Рабочий стол\9e50058a4877332f1054af065415c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ванищева\Рабочий стол\9e50058a4877332f1054af065415cd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8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2385060</wp:posOffset>
            </wp:positionH>
            <wp:positionV relativeFrom="margin">
              <wp:posOffset>5951220</wp:posOffset>
            </wp:positionV>
            <wp:extent cx="2743200" cy="2609850"/>
            <wp:effectExtent l="19050" t="0" r="0" b="0"/>
            <wp:wrapSquare wrapText="bothSides"/>
            <wp:docPr id="7" name="Рисунок 1" descr="\\192.168.1.1\завучи\эмблема шко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завучи\эмблема школы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8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5951220</wp:posOffset>
            </wp:positionV>
            <wp:extent cx="1666875" cy="1247775"/>
            <wp:effectExtent l="19050" t="0" r="9525" b="0"/>
            <wp:wrapSquare wrapText="bothSides"/>
            <wp:docPr id="14" name="Рисунок 10" descr="C:\Documents and Settings\Иванищев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ванищев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121" w:rsidRPr="00A578F8" w:rsidRDefault="00E51121" w:rsidP="00A578F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51121" w:rsidRDefault="00E51121" w:rsidP="00A5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85" w:rsidRDefault="00961858" w:rsidP="00A57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</w:t>
      </w:r>
      <w:r w:rsidR="00485356">
        <w:rPr>
          <w:rFonts w:ascii="Times New Roman" w:hAnsi="Times New Roman" w:cs="Times New Roman"/>
          <w:sz w:val="28"/>
          <w:szCs w:val="28"/>
        </w:rPr>
        <w:t>, 2017</w:t>
      </w:r>
    </w:p>
    <w:p w:rsidR="00E51121" w:rsidRDefault="00E51121" w:rsidP="00774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AFB" w:rsidRPr="009F18E8" w:rsidRDefault="009F18E8" w:rsidP="009F18E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18E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Подготовка к государственной итоговой аттестации</w:t>
      </w:r>
    </w:p>
    <w:p w:rsidR="00C61014" w:rsidRPr="006C00A0" w:rsidRDefault="004D4B2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0A0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образовательные программы осн</w:t>
      </w:r>
      <w:r w:rsidR="006C00A0" w:rsidRPr="006C00A0">
        <w:rPr>
          <w:rFonts w:ascii="Times New Roman" w:hAnsi="Times New Roman" w:cs="Times New Roman"/>
          <w:sz w:val="28"/>
          <w:szCs w:val="28"/>
        </w:rPr>
        <w:t>овного общего образования в 2017</w:t>
      </w:r>
      <w:r w:rsidR="00EE6BA9" w:rsidRPr="006C00A0">
        <w:rPr>
          <w:rFonts w:ascii="Times New Roman" w:hAnsi="Times New Roman" w:cs="Times New Roman"/>
          <w:sz w:val="28"/>
          <w:szCs w:val="28"/>
        </w:rPr>
        <w:t xml:space="preserve"> году в МБОУ СОШ №2 им.</w:t>
      </w:r>
      <w:r w:rsidRPr="006C00A0">
        <w:rPr>
          <w:rFonts w:ascii="Times New Roman" w:hAnsi="Times New Roman" w:cs="Times New Roman"/>
          <w:sz w:val="28"/>
          <w:szCs w:val="28"/>
        </w:rPr>
        <w:t xml:space="preserve"> Адмирала Ушакова проведена в установленные сроки и в соответствии с нормативно – правовыми документами </w:t>
      </w:r>
      <w:r w:rsidR="005E0E98" w:rsidRPr="006C00A0">
        <w:rPr>
          <w:rFonts w:ascii="Times New Roman" w:hAnsi="Times New Roman" w:cs="Times New Roman"/>
          <w:sz w:val="28"/>
          <w:szCs w:val="28"/>
        </w:rPr>
        <w:t xml:space="preserve">и методическими письмами </w:t>
      </w:r>
      <w:r w:rsidRPr="006C00A0">
        <w:rPr>
          <w:rFonts w:ascii="Times New Roman" w:hAnsi="Times New Roman" w:cs="Times New Roman"/>
          <w:sz w:val="28"/>
          <w:szCs w:val="28"/>
        </w:rPr>
        <w:t>федерального, регионального, муниципального и школьного уровней образования</w:t>
      </w:r>
      <w:r w:rsidR="00C61014" w:rsidRPr="006C00A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 декабря 2012 года № 273-ФЗ «Об образовании в Российской Федерации»;</w:t>
      </w:r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0">
        <w:rPr>
          <w:rFonts w:ascii="Times New Roman" w:eastAsia="Times New Roman" w:hAnsi="Times New Roman" w:cs="Times New Roman"/>
          <w:sz w:val="28"/>
          <w:szCs w:val="28"/>
        </w:rPr>
        <w:t>- Порядком проведения государственной итоговой аттестации по образовательным программам основного о</w:t>
      </w:r>
      <w:r w:rsidR="006C34A2" w:rsidRPr="006C00A0">
        <w:rPr>
          <w:rFonts w:ascii="Times New Roman" w:eastAsia="Times New Roman" w:hAnsi="Times New Roman" w:cs="Times New Roman"/>
          <w:sz w:val="28"/>
          <w:szCs w:val="28"/>
        </w:rPr>
        <w:t>бщего образования</w:t>
      </w:r>
      <w:r w:rsidR="003B3C45" w:rsidRPr="006C00A0">
        <w:rPr>
          <w:rFonts w:ascii="Times New Roman" w:eastAsia="Times New Roman" w:hAnsi="Times New Roman" w:cs="Times New Roman"/>
          <w:sz w:val="28"/>
          <w:szCs w:val="28"/>
        </w:rPr>
        <w:t>, утверждённым</w:t>
      </w:r>
      <w:r w:rsidRPr="006C00A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25</w:t>
      </w:r>
      <w:r w:rsidR="003B3C45" w:rsidRPr="006C00A0">
        <w:rPr>
          <w:rFonts w:ascii="Times New Roman" w:eastAsia="Times New Roman" w:hAnsi="Times New Roman" w:cs="Times New Roman"/>
          <w:sz w:val="28"/>
          <w:szCs w:val="28"/>
        </w:rPr>
        <w:t xml:space="preserve"> декабря 2013 года  № 1394</w:t>
      </w:r>
      <w:r w:rsidRPr="006C00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B78" w:rsidRDefault="0084133D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D308B" w:rsidRPr="00C61014" w:rsidRDefault="00DD308B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610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14.02.2014г. №115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3C45" w:rsidRPr="00000D1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 xml:space="preserve"> России от  09 января 2017</w:t>
      </w:r>
      <w:r w:rsidR="00A35D99" w:rsidRPr="00000D1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00D1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проведения </w:t>
      </w:r>
      <w:r w:rsidR="003B3C45" w:rsidRPr="00000D1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выпускного экзамена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F001B" w:rsidRPr="00000D1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основного общего и среднего общего образования по каждому учебному предмету,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>перечня средств обучения и воспитания, исполь</w:t>
      </w:r>
      <w:r w:rsidR="00A35D99" w:rsidRPr="00000D1D">
        <w:rPr>
          <w:rFonts w:ascii="Times New Roman" w:eastAsia="Times New Roman" w:hAnsi="Times New Roman" w:cs="Times New Roman"/>
          <w:sz w:val="28"/>
          <w:szCs w:val="28"/>
        </w:rPr>
        <w:t>зуемых при его проведении</w:t>
      </w:r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261094" w:rsidRPr="00000D1D" w:rsidRDefault="0026109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 xml:space="preserve"> России от  09 января 2017 г. № 2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</w:t>
      </w:r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>при его проведении в 2017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9D4B78" w:rsidRPr="00EC5706" w:rsidRDefault="009D4B78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C570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</w:t>
      </w:r>
      <w:r w:rsidR="00EC5706" w:rsidRPr="00EC5706">
        <w:rPr>
          <w:rFonts w:ascii="Times New Roman" w:eastAsia="Times New Roman" w:hAnsi="Times New Roman" w:cs="Times New Roman"/>
          <w:sz w:val="28"/>
          <w:szCs w:val="28"/>
        </w:rPr>
        <w:t>от  28.09.2016 г. №  4519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организации и проведения государственной итоговой аттестации  по образовательным программам 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</w:t>
      </w:r>
      <w:r w:rsidR="00E258EE" w:rsidRPr="00EC5706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>ания в Краснодарском крае в 2017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8EE" w:rsidRPr="00EC57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9F8" w:rsidRPr="00EC5706" w:rsidRDefault="00EF39F8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5706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EC570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от 27.04.2017г. № 1763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минимального количества баллов за выполнение экзаменационных работ по учебным предметам в форме  основного государственного экзамена государственной итоговой аттестации по образовательным программам осн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>овного общего образования в 2017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252183" w:rsidRPr="00EC5706" w:rsidRDefault="00D66BBD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</w:t>
      </w:r>
      <w:r w:rsidR="00EC5706" w:rsidRPr="00EC5706">
        <w:rPr>
          <w:rFonts w:ascii="Times New Roman" w:eastAsia="Times New Roman" w:hAnsi="Times New Roman" w:cs="Times New Roman"/>
          <w:sz w:val="28"/>
          <w:szCs w:val="28"/>
        </w:rPr>
        <w:t xml:space="preserve">от 30.03.2017г. № 1324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минимального количества баллов за выполнение экзаменационных работ 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выпускного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экзамена государственной итоговой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по образовательным программам основного общего образования в 2015 году»;</w:t>
      </w:r>
    </w:p>
    <w:p w:rsidR="000933FA" w:rsidRPr="00C76D02" w:rsidRDefault="000933FA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02">
        <w:rPr>
          <w:rFonts w:ascii="Times New Roman" w:eastAsia="Times New Roman" w:hAnsi="Times New Roman" w:cs="Times New Roman"/>
          <w:sz w:val="28"/>
          <w:szCs w:val="28"/>
        </w:rPr>
        <w:t>- приказом управления образования администрации муниципального образован</w:t>
      </w:r>
      <w:r w:rsidR="00C76D02" w:rsidRPr="00C76D02">
        <w:rPr>
          <w:rFonts w:ascii="Times New Roman" w:eastAsia="Times New Roman" w:hAnsi="Times New Roman" w:cs="Times New Roman"/>
          <w:sz w:val="28"/>
          <w:szCs w:val="28"/>
        </w:rPr>
        <w:t>ия город-курорт Геленджик от  18.10.2016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76D02" w:rsidRPr="00C76D02">
        <w:rPr>
          <w:rFonts w:ascii="Times New Roman" w:eastAsia="Times New Roman" w:hAnsi="Times New Roman" w:cs="Times New Roman"/>
          <w:sz w:val="28"/>
          <w:szCs w:val="28"/>
        </w:rPr>
        <w:t>1098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дорожных карт организации и проведения государственной итоговой аттестации  по образовательным программам  основного общего и среднего общего образования в муниципальном образовани</w:t>
      </w:r>
      <w:r w:rsidR="00C76D02">
        <w:rPr>
          <w:rFonts w:ascii="Times New Roman" w:eastAsia="Times New Roman" w:hAnsi="Times New Roman" w:cs="Times New Roman"/>
          <w:sz w:val="28"/>
          <w:szCs w:val="28"/>
        </w:rPr>
        <w:t>и город-курорт Геленджик в  2017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CA4685" w:rsidRPr="00F22BE2" w:rsidRDefault="00CA4685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E2">
        <w:rPr>
          <w:rFonts w:ascii="Times New Roman" w:eastAsia="Times New Roman" w:hAnsi="Times New Roman" w:cs="Times New Roman"/>
          <w:sz w:val="28"/>
          <w:szCs w:val="28"/>
        </w:rPr>
        <w:t>- приказом управления образования администрации муниципального образования город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>-курорт Геленджик от  19.05.2017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>405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>и проведении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 xml:space="preserve">выпускников 9-х и 11-х классовв </w:t>
      </w:r>
      <w:r w:rsidR="009E07E2" w:rsidRPr="00F22BE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5359A6" w:rsidRDefault="004439A0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9A6" w:rsidRPr="009E07E2">
        <w:rPr>
          <w:rFonts w:ascii="Times New Roman" w:hAnsi="Times New Roman" w:cs="Times New Roman"/>
          <w:sz w:val="28"/>
          <w:szCs w:val="28"/>
        </w:rPr>
        <w:t>приказом МБОУ С</w:t>
      </w:r>
      <w:r w:rsidR="005359A6">
        <w:rPr>
          <w:rFonts w:ascii="Times New Roman" w:hAnsi="Times New Roman" w:cs="Times New Roman"/>
          <w:sz w:val="28"/>
          <w:szCs w:val="28"/>
        </w:rPr>
        <w:t>ОШ №2 им. Адмирала Ушакова от 19.05.2017г № 405-ОД «Об организации и проведении ГИА выпускников 9-х и 11-х классов в 2017 году»;</w:t>
      </w:r>
    </w:p>
    <w:p w:rsidR="004439A0" w:rsidRPr="009E07E2" w:rsidRDefault="005359A6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9A0" w:rsidRPr="009E07E2">
        <w:rPr>
          <w:rFonts w:ascii="Times New Roman" w:hAnsi="Times New Roman" w:cs="Times New Roman"/>
          <w:sz w:val="28"/>
          <w:szCs w:val="28"/>
        </w:rPr>
        <w:t>приказом МБОУ С</w:t>
      </w:r>
      <w:r w:rsidR="009E07E2">
        <w:rPr>
          <w:rFonts w:ascii="Times New Roman" w:hAnsi="Times New Roman" w:cs="Times New Roman"/>
          <w:sz w:val="28"/>
          <w:szCs w:val="28"/>
        </w:rPr>
        <w:t xml:space="preserve">ОШ №2 им. Адмирала Ушакова от 23.05.2017 </w:t>
      </w:r>
      <w:r w:rsidR="004439A0" w:rsidRPr="009E07E2">
        <w:rPr>
          <w:rFonts w:ascii="Times New Roman" w:hAnsi="Times New Roman" w:cs="Times New Roman"/>
          <w:sz w:val="28"/>
          <w:szCs w:val="28"/>
        </w:rPr>
        <w:t xml:space="preserve">г. </w:t>
      </w:r>
      <w:r w:rsidR="009E07E2">
        <w:rPr>
          <w:rFonts w:ascii="Times New Roman" w:hAnsi="Times New Roman" w:cs="Times New Roman"/>
          <w:sz w:val="28"/>
          <w:szCs w:val="28"/>
        </w:rPr>
        <w:t xml:space="preserve">№ 416 </w:t>
      </w:r>
      <w:r w:rsidR="004439A0" w:rsidRPr="009E07E2">
        <w:rPr>
          <w:rFonts w:ascii="Times New Roman" w:hAnsi="Times New Roman" w:cs="Times New Roman"/>
          <w:sz w:val="28"/>
          <w:szCs w:val="28"/>
        </w:rPr>
        <w:t>«Об утверждении графика проведения государственной итоговой аттестации обучающихся МБОУ СОШ №2</w:t>
      </w:r>
      <w:r w:rsidR="009E07E2">
        <w:rPr>
          <w:rFonts w:ascii="Times New Roman" w:hAnsi="Times New Roman" w:cs="Times New Roman"/>
          <w:sz w:val="28"/>
          <w:szCs w:val="28"/>
        </w:rPr>
        <w:t xml:space="preserve"> им. Адмирала Ушакова в 2017</w:t>
      </w:r>
      <w:r w:rsidR="004439A0" w:rsidRPr="009E07E2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7A51BE" w:rsidRPr="009E07E2">
        <w:rPr>
          <w:rFonts w:ascii="Times New Roman" w:hAnsi="Times New Roman" w:cs="Times New Roman"/>
          <w:sz w:val="28"/>
          <w:szCs w:val="28"/>
        </w:rPr>
        <w:t>.</w:t>
      </w:r>
    </w:p>
    <w:p w:rsidR="001D3DB8" w:rsidRPr="003D5C8E" w:rsidRDefault="00C61014" w:rsidP="003D5C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8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="00B23118" w:rsidRPr="003D5C8E">
        <w:rPr>
          <w:rFonts w:ascii="Times New Roman" w:hAnsi="Times New Roman" w:cs="Times New Roman"/>
          <w:sz w:val="28"/>
          <w:szCs w:val="28"/>
        </w:rPr>
        <w:t xml:space="preserve">При подготовке к государственной итоговой аттестации по образовательным программам основного общего образования были использованы методические рекомендации </w:t>
      </w:r>
      <w:proofErr w:type="spellStart"/>
      <w:r w:rsidR="00A3174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A31745">
        <w:rPr>
          <w:rFonts w:ascii="Times New Roman" w:hAnsi="Times New Roman" w:cs="Times New Roman"/>
          <w:sz w:val="28"/>
          <w:szCs w:val="28"/>
        </w:rPr>
        <w:t xml:space="preserve">,  </w:t>
      </w:r>
      <w:r w:rsidR="003D5C8E" w:rsidRPr="003D5C8E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</w:t>
      </w:r>
      <w:proofErr w:type="spellStart"/>
      <w:r w:rsidR="003D5C8E" w:rsidRPr="003D5C8E">
        <w:rPr>
          <w:rFonts w:ascii="Times New Roman" w:hAnsi="Times New Roman" w:cs="Times New Roman"/>
          <w:sz w:val="28"/>
          <w:szCs w:val="28"/>
        </w:rPr>
        <w:t>Краснодаркого</w:t>
      </w:r>
      <w:proofErr w:type="spellEnd"/>
      <w:r w:rsidR="003D5C8E" w:rsidRPr="003D5C8E">
        <w:rPr>
          <w:rFonts w:ascii="Times New Roman" w:hAnsi="Times New Roman" w:cs="Times New Roman"/>
          <w:sz w:val="28"/>
          <w:szCs w:val="28"/>
        </w:rPr>
        <w:t xml:space="preserve"> края </w:t>
      </w:r>
      <w:r w:rsidR="00B23118" w:rsidRPr="003D5C8E">
        <w:rPr>
          <w:rFonts w:ascii="Times New Roman" w:hAnsi="Times New Roman" w:cs="Times New Roman"/>
          <w:sz w:val="28"/>
          <w:szCs w:val="28"/>
        </w:rPr>
        <w:t>по подготовке и проведению государственной итоговой аттестации по образовательным программам основног</w:t>
      </w:r>
      <w:r w:rsidR="005D226A" w:rsidRPr="003D5C8E">
        <w:rPr>
          <w:rFonts w:ascii="Times New Roman" w:hAnsi="Times New Roman" w:cs="Times New Roman"/>
          <w:sz w:val="28"/>
          <w:szCs w:val="28"/>
        </w:rPr>
        <w:t>о общего образования в форме основного государственного экзамена (далее – ОГЭ) и государственного выпускного экзамена (далее – ГВЭ).</w:t>
      </w:r>
      <w:proofErr w:type="gramEnd"/>
    </w:p>
    <w:p w:rsidR="001913ED" w:rsidRPr="00A31745" w:rsidRDefault="001D3DB8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745">
        <w:rPr>
          <w:rFonts w:ascii="Times New Roman" w:hAnsi="Times New Roman" w:cs="Times New Roman"/>
          <w:sz w:val="28"/>
          <w:szCs w:val="28"/>
        </w:rPr>
        <w:t>В целях организации качественной подготовки и проведения государственной итоговой аттестации  по образовательным программам основного об</w:t>
      </w:r>
      <w:r w:rsidR="00A31745" w:rsidRPr="00A31745">
        <w:rPr>
          <w:rFonts w:ascii="Times New Roman" w:hAnsi="Times New Roman" w:cs="Times New Roman"/>
          <w:sz w:val="28"/>
          <w:szCs w:val="28"/>
        </w:rPr>
        <w:t>щего образования в сентябре 2016</w:t>
      </w:r>
      <w:r w:rsidRPr="00A31745">
        <w:rPr>
          <w:rFonts w:ascii="Times New Roman" w:hAnsi="Times New Roman" w:cs="Times New Roman"/>
          <w:sz w:val="28"/>
          <w:szCs w:val="28"/>
        </w:rPr>
        <w:t xml:space="preserve"> года приказом директора МБОУ СОШ №2 им. Адмирала Ушакова 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 (от 13.09.2016 г. № 621</w:t>
      </w:r>
      <w:r w:rsidR="00162726" w:rsidRPr="00A31745">
        <w:rPr>
          <w:rFonts w:ascii="Times New Roman" w:hAnsi="Times New Roman" w:cs="Times New Roman"/>
          <w:sz w:val="28"/>
          <w:szCs w:val="28"/>
        </w:rPr>
        <w:t xml:space="preserve">-ОД) </w:t>
      </w:r>
      <w:r w:rsidRPr="00A31745">
        <w:rPr>
          <w:rFonts w:ascii="Times New Roman" w:hAnsi="Times New Roman" w:cs="Times New Roman"/>
          <w:sz w:val="28"/>
          <w:szCs w:val="28"/>
        </w:rPr>
        <w:t>был утвержден план подготовки и проведения государственной итоговой</w:t>
      </w:r>
      <w:r w:rsidR="001913ED" w:rsidRPr="00A31745"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</w:t>
      </w:r>
      <w:r w:rsidR="00162726" w:rsidRPr="00A31745">
        <w:rPr>
          <w:rFonts w:ascii="Times New Roman" w:hAnsi="Times New Roman" w:cs="Times New Roman"/>
          <w:sz w:val="28"/>
          <w:szCs w:val="28"/>
        </w:rPr>
        <w:t xml:space="preserve">м основного общего образования </w:t>
      </w:r>
      <w:r w:rsidR="00A31745" w:rsidRPr="00A31745">
        <w:rPr>
          <w:rFonts w:ascii="Times New Roman" w:hAnsi="Times New Roman" w:cs="Times New Roman"/>
          <w:sz w:val="28"/>
          <w:szCs w:val="28"/>
        </w:rPr>
        <w:t>и информационно-разъ</w:t>
      </w:r>
      <w:r w:rsidR="00A31745">
        <w:rPr>
          <w:rFonts w:ascii="Times New Roman" w:hAnsi="Times New Roman" w:cs="Times New Roman"/>
          <w:sz w:val="28"/>
          <w:szCs w:val="28"/>
        </w:rPr>
        <w:t>я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снительной работы </w:t>
      </w:r>
      <w:r w:rsidR="00162726" w:rsidRPr="00A31745">
        <w:rPr>
          <w:rFonts w:ascii="Times New Roman" w:hAnsi="Times New Roman" w:cs="Times New Roman"/>
          <w:sz w:val="28"/>
          <w:szCs w:val="28"/>
        </w:rPr>
        <w:t>в</w:t>
      </w:r>
      <w:r w:rsidR="001913ED" w:rsidRPr="00A31745">
        <w:rPr>
          <w:rFonts w:ascii="Times New Roman" w:hAnsi="Times New Roman" w:cs="Times New Roman"/>
          <w:sz w:val="28"/>
          <w:szCs w:val="28"/>
        </w:rPr>
        <w:t xml:space="preserve"> МБОУ СОШ №2 им. Адмирала Ушакова, согласно которому были</w:t>
      </w:r>
      <w:proofErr w:type="gramEnd"/>
      <w:r w:rsidR="001913ED" w:rsidRPr="00A31745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4B63FD" w:rsidRPr="004B63FD" w:rsidRDefault="004B63FD" w:rsidP="004B63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результатов работы по подготовке и проведению государственной итоговой аттестации по образовательным программам осн</w:t>
      </w:r>
      <w:r w:rsidR="006C00A0">
        <w:rPr>
          <w:rFonts w:ascii="Times New Roman" w:hAnsi="Times New Roman" w:cs="Times New Roman"/>
          <w:sz w:val="28"/>
          <w:szCs w:val="28"/>
        </w:rPr>
        <w:t>овного общего образования в 2016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7272F" w:rsidRPr="00E7272F" w:rsidRDefault="004250E8" w:rsidP="00E727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B02E8">
        <w:rPr>
          <w:rFonts w:ascii="Times New Roman" w:hAnsi="Times New Roman" w:cs="Times New Roman"/>
          <w:sz w:val="28"/>
          <w:szCs w:val="28"/>
        </w:rPr>
        <w:t>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ГИА-9 в форме основного государственного экзамена и государственного выпускного экзамена</w:t>
      </w:r>
      <w:r w:rsidR="002B02E8">
        <w:rPr>
          <w:rFonts w:ascii="Times New Roman" w:hAnsi="Times New Roman" w:cs="Times New Roman"/>
          <w:sz w:val="28"/>
          <w:szCs w:val="28"/>
        </w:rPr>
        <w:t xml:space="preserve">, методических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учителей-предметников </w:t>
      </w:r>
      <w:r w:rsidR="002B02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информационно-разъяснительной работы с участниками ГИА</w:t>
      </w:r>
      <w:r w:rsidR="002B02E8">
        <w:rPr>
          <w:rFonts w:ascii="Times New Roman" w:hAnsi="Times New Roman" w:cs="Times New Roman"/>
          <w:sz w:val="28"/>
          <w:szCs w:val="28"/>
        </w:rPr>
        <w:t>;</w:t>
      </w:r>
    </w:p>
    <w:p w:rsidR="005F392F" w:rsidRDefault="005F39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2F">
        <w:rPr>
          <w:rFonts w:ascii="Times New Roman" w:hAnsi="Times New Roman" w:cs="Times New Roman"/>
          <w:sz w:val="28"/>
          <w:szCs w:val="28"/>
        </w:rPr>
        <w:t>обеспечение доступа выпускников и их родителей (законных представителей) к  ознакомлению с доку</w:t>
      </w:r>
      <w:r w:rsidR="006C00A0">
        <w:rPr>
          <w:rFonts w:ascii="Times New Roman" w:hAnsi="Times New Roman" w:cs="Times New Roman"/>
          <w:sz w:val="28"/>
          <w:szCs w:val="28"/>
        </w:rPr>
        <w:t>ментами по проведению ГИА в 2017</w:t>
      </w:r>
      <w:r w:rsidRPr="005F392F">
        <w:rPr>
          <w:rFonts w:ascii="Times New Roman" w:hAnsi="Times New Roman" w:cs="Times New Roman"/>
          <w:sz w:val="28"/>
          <w:szCs w:val="28"/>
        </w:rPr>
        <w:t xml:space="preserve"> </w:t>
      </w:r>
      <w:r w:rsidRPr="005F392F">
        <w:rPr>
          <w:rFonts w:ascii="Times New Roman" w:hAnsi="Times New Roman" w:cs="Times New Roman"/>
          <w:sz w:val="28"/>
          <w:szCs w:val="28"/>
        </w:rPr>
        <w:lastRenderedPageBreak/>
        <w:t>году (наличие пакета документов в библиотеке и у заместителя директора по УР);</w:t>
      </w:r>
    </w:p>
    <w:p w:rsidR="00E727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планируемом количестве участник</w:t>
      </w:r>
      <w:r w:rsidR="006C00A0">
        <w:rPr>
          <w:rFonts w:ascii="Times New Roman" w:hAnsi="Times New Roman" w:cs="Times New Roman"/>
          <w:sz w:val="28"/>
          <w:szCs w:val="28"/>
        </w:rPr>
        <w:t>ов ГИА-9 в 2017</w:t>
      </w:r>
      <w:r>
        <w:rPr>
          <w:rFonts w:ascii="Times New Roman" w:hAnsi="Times New Roman" w:cs="Times New Roman"/>
          <w:sz w:val="28"/>
          <w:szCs w:val="28"/>
        </w:rPr>
        <w:t xml:space="preserve"> году из числа лиц с ОВЗ;</w:t>
      </w:r>
    </w:p>
    <w:p w:rsidR="00E727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совещаний с руководителями и заместителями руководителей образовательных организаций по вопросам подготовки и проведения ГИА-9 в форме ОГЭ и ГВЭ;</w:t>
      </w:r>
    </w:p>
    <w:p w:rsidR="00E7272F" w:rsidRPr="005F39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представление сведений для региональной информационной системы;</w:t>
      </w:r>
    </w:p>
    <w:p w:rsidR="00484CAC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CAC">
        <w:rPr>
          <w:rFonts w:ascii="Times New Roman" w:hAnsi="Times New Roman" w:cs="Times New Roman"/>
          <w:sz w:val="28"/>
          <w:szCs w:val="28"/>
        </w:rPr>
        <w:t>рганизация информационно-разъяснительной работы по проведению ГИА:</w:t>
      </w:r>
    </w:p>
    <w:p w:rsidR="003C6F4B" w:rsidRPr="003C6F4B" w:rsidRDefault="00484CAC" w:rsidP="003C6F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совещаний при директоре по вопросам подготовки и проведения ГИА;</w:t>
      </w:r>
    </w:p>
    <w:p w:rsidR="00631722" w:rsidRDefault="00631722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 с педагогическим коллективом школы через инструктивно-методические совещания</w:t>
      </w:r>
      <w:r w:rsidR="003C6F4B">
        <w:rPr>
          <w:rFonts w:ascii="Times New Roman" w:hAnsi="Times New Roman" w:cs="Times New Roman"/>
          <w:sz w:val="28"/>
          <w:szCs w:val="28"/>
        </w:rPr>
        <w:t xml:space="preserve"> по вопросам подготовки и проведения ГИА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92F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собеседования с классными руководителями и учителями – предметниками  по вопросам подготовки и информирования выпускников об ос</w:t>
      </w:r>
      <w:r w:rsidR="006C00A0">
        <w:rPr>
          <w:rFonts w:ascii="Times New Roman" w:hAnsi="Times New Roman" w:cs="Times New Roman"/>
          <w:sz w:val="28"/>
          <w:szCs w:val="28"/>
        </w:rPr>
        <w:t>обенностях проведения ГИА в 2017</w:t>
      </w:r>
      <w:r w:rsidR="005F392F">
        <w:rPr>
          <w:rFonts w:ascii="Times New Roman" w:hAnsi="Times New Roman" w:cs="Times New Roman"/>
          <w:sz w:val="28"/>
          <w:szCs w:val="28"/>
        </w:rPr>
        <w:t>году;</w:t>
      </w:r>
    </w:p>
    <w:p w:rsidR="008E2AD8" w:rsidRPr="005F392F" w:rsidRDefault="008E2AD8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и групповых консультаций для выпускников и их родителей (законных представителей), учи</w:t>
      </w:r>
      <w:r w:rsidR="006C00A0">
        <w:rPr>
          <w:rFonts w:ascii="Times New Roman" w:hAnsi="Times New Roman" w:cs="Times New Roman"/>
          <w:sz w:val="28"/>
          <w:szCs w:val="28"/>
        </w:rPr>
        <w:t>телей по подготовке к ГИА в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5F392F" w:rsidRPr="005F392F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</w:t>
      </w:r>
      <w:r w:rsidR="005F392F">
        <w:rPr>
          <w:rFonts w:ascii="Times New Roman" w:hAnsi="Times New Roman" w:cs="Times New Roman"/>
          <w:sz w:val="28"/>
          <w:szCs w:val="28"/>
        </w:rPr>
        <w:t xml:space="preserve"> и регулярное </w:t>
      </w:r>
      <w:proofErr w:type="spellStart"/>
      <w:r w:rsidR="005F392F">
        <w:rPr>
          <w:rFonts w:ascii="Times New Roman" w:hAnsi="Times New Roman" w:cs="Times New Roman"/>
          <w:sz w:val="28"/>
          <w:szCs w:val="28"/>
        </w:rPr>
        <w:t>обновлениеинформационных</w:t>
      </w:r>
      <w:proofErr w:type="spellEnd"/>
      <w:r w:rsidR="005F392F">
        <w:rPr>
          <w:rFonts w:ascii="Times New Roman" w:hAnsi="Times New Roman" w:cs="Times New Roman"/>
          <w:sz w:val="28"/>
          <w:szCs w:val="28"/>
        </w:rPr>
        <w:t xml:space="preserve"> стендов  и классных предметных уголков </w:t>
      </w:r>
      <w:r w:rsidR="005F392F" w:rsidRPr="005F392F">
        <w:rPr>
          <w:rFonts w:ascii="Times New Roman" w:hAnsi="Times New Roman" w:cs="Times New Roman"/>
          <w:sz w:val="28"/>
          <w:szCs w:val="28"/>
        </w:rPr>
        <w:t>по во</w:t>
      </w:r>
      <w:r w:rsidR="006C00A0">
        <w:rPr>
          <w:rFonts w:ascii="Times New Roman" w:hAnsi="Times New Roman" w:cs="Times New Roman"/>
          <w:sz w:val="28"/>
          <w:szCs w:val="28"/>
        </w:rPr>
        <w:t>просам подготовки  к  ГИА в 2017</w:t>
      </w:r>
      <w:r w:rsidR="005F392F" w:rsidRPr="005F392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C26D0" w:rsidRDefault="00484CAC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EAC">
        <w:rPr>
          <w:rFonts w:ascii="Times New Roman" w:hAnsi="Times New Roman" w:cs="Times New Roman"/>
          <w:sz w:val="28"/>
          <w:szCs w:val="28"/>
        </w:rPr>
        <w:t xml:space="preserve">- размещение на </w:t>
      </w:r>
      <w:proofErr w:type="spellStart"/>
      <w:r w:rsidRPr="00227EAC">
        <w:rPr>
          <w:rFonts w:ascii="Times New Roman" w:hAnsi="Times New Roman" w:cs="Times New Roman"/>
          <w:sz w:val="28"/>
          <w:szCs w:val="28"/>
        </w:rPr>
        <w:t>школьномстенде</w:t>
      </w:r>
      <w:proofErr w:type="spellEnd"/>
      <w:r w:rsidRPr="00227EAC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spellStart"/>
      <w:r w:rsidRPr="00227EAC">
        <w:rPr>
          <w:rFonts w:ascii="Times New Roman" w:hAnsi="Times New Roman" w:cs="Times New Roman"/>
          <w:sz w:val="28"/>
          <w:szCs w:val="28"/>
        </w:rPr>
        <w:t>попсихологической</w:t>
      </w:r>
      <w:proofErr w:type="spellEnd"/>
    </w:p>
    <w:p w:rsidR="00484CAC" w:rsidRPr="00227EAC" w:rsidRDefault="00484CAC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EAC">
        <w:rPr>
          <w:rFonts w:ascii="Times New Roman" w:hAnsi="Times New Roman" w:cs="Times New Roman"/>
          <w:sz w:val="28"/>
          <w:szCs w:val="28"/>
        </w:rPr>
        <w:t>подготовке к ГИА обучающихся 9-х классов;</w:t>
      </w:r>
    </w:p>
    <w:p w:rsidR="00AF02CA" w:rsidRPr="00AF02CA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школьной библиотеки с выпускниками и их родителями (законными представителями);</w:t>
      </w:r>
    </w:p>
    <w:p w:rsidR="00AF02CA" w:rsidRPr="00AF02CA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 выпускниками с ограниченными возможностями здоровья (далее – ОВЗ) и их родителями (законными представителями</w:t>
      </w:r>
      <w:r w:rsidR="00213179">
        <w:rPr>
          <w:rFonts w:ascii="Times New Roman" w:hAnsi="Times New Roman" w:cs="Times New Roman"/>
          <w:sz w:val="28"/>
          <w:szCs w:val="28"/>
        </w:rPr>
        <w:t>;</w:t>
      </w:r>
    </w:p>
    <w:p w:rsidR="00AF02CA" w:rsidRPr="00AF02CA" w:rsidRDefault="00213179" w:rsidP="00893E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психологическая подготовка  к  ГИА;</w:t>
      </w:r>
    </w:p>
    <w:p w:rsidR="00E042DF" w:rsidRDefault="00E042DF" w:rsidP="00893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42DF">
        <w:rPr>
          <w:rFonts w:ascii="Times New Roman" w:eastAsia="Times New Roman" w:hAnsi="Times New Roman" w:cs="Times New Roman"/>
          <w:sz w:val="28"/>
          <w:szCs w:val="28"/>
        </w:rPr>
        <w:t xml:space="preserve">абота web-сайта общеобразовательного учреждения о порядке проведения  </w:t>
      </w:r>
    </w:p>
    <w:p w:rsidR="00AF02CA" w:rsidRDefault="006C00A0" w:rsidP="00893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ГИА в 2017</w:t>
      </w:r>
      <w:r w:rsidR="00E042DF" w:rsidRPr="00E042D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042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745" w:rsidRPr="00A31745" w:rsidRDefault="003835E3" w:rsidP="00893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Pr="00A317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31745">
        <w:rPr>
          <w:rFonts w:ascii="Times New Roman" w:hAnsi="Times New Roman" w:cs="Times New Roman"/>
          <w:i/>
          <w:sz w:val="28"/>
          <w:szCs w:val="28"/>
        </w:rPr>
        <w:t>классных часов</w:t>
      </w:r>
      <w:r w:rsidRPr="00A31745">
        <w:rPr>
          <w:rFonts w:ascii="Times New Roman" w:hAnsi="Times New Roman" w:cs="Times New Roman"/>
          <w:sz w:val="28"/>
          <w:szCs w:val="28"/>
        </w:rPr>
        <w:t xml:space="preserve"> с выпускникамипо темам</w:t>
      </w:r>
      <w:r w:rsidR="00AF02CA" w:rsidRPr="00A31745">
        <w:rPr>
          <w:rFonts w:ascii="Times New Roman" w:hAnsi="Times New Roman" w:cs="Times New Roman"/>
          <w:sz w:val="28"/>
          <w:szCs w:val="28"/>
        </w:rPr>
        <w:t>:</w:t>
      </w:r>
    </w:p>
    <w:p w:rsidR="00A31745" w:rsidRPr="00A31745" w:rsidRDefault="003835E3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 xml:space="preserve"> «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127A2F" w:rsidRPr="00A31745">
        <w:rPr>
          <w:rFonts w:ascii="Times New Roman" w:hAnsi="Times New Roman" w:cs="Times New Roman"/>
          <w:sz w:val="28"/>
          <w:szCs w:val="28"/>
        </w:rPr>
        <w:t xml:space="preserve"> вопросы  </w:t>
      </w:r>
      <w:r w:rsidR="00A31745" w:rsidRPr="00A31745">
        <w:rPr>
          <w:rFonts w:ascii="Times New Roman" w:hAnsi="Times New Roman" w:cs="Times New Roman"/>
          <w:sz w:val="28"/>
          <w:szCs w:val="28"/>
        </w:rPr>
        <w:t>подготовки  к ГИА – 2017»;</w:t>
      </w:r>
    </w:p>
    <w:p w:rsidR="00A31745" w:rsidRP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«Правила поведения во время ГИА-9»;</w:t>
      </w:r>
    </w:p>
    <w:p w:rsidR="00AF02CA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«Процедура проведения ГИА-9»,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заполнения экзаменационных бланков»;</w:t>
      </w:r>
    </w:p>
    <w:p w:rsid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продолжительность экзаменов»;</w:t>
      </w:r>
    </w:p>
    <w:p w:rsidR="00A31745" w:rsidRP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«Апелляции по процедуре проведения экзамена и о несогласии с выставленными баллами».</w:t>
      </w:r>
    </w:p>
    <w:p w:rsidR="004D2B49" w:rsidRDefault="00AF02CA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A4">
        <w:rPr>
          <w:rFonts w:ascii="Times New Roman" w:hAnsi="Times New Roman" w:cs="Times New Roman"/>
          <w:sz w:val="28"/>
          <w:szCs w:val="28"/>
        </w:rPr>
        <w:t xml:space="preserve">-проведение </w:t>
      </w:r>
      <w:r w:rsidRPr="00813AA4">
        <w:rPr>
          <w:rFonts w:ascii="Times New Roman" w:hAnsi="Times New Roman" w:cs="Times New Roman"/>
          <w:i/>
          <w:sz w:val="28"/>
          <w:szCs w:val="28"/>
        </w:rPr>
        <w:t>инструктажей</w:t>
      </w:r>
      <w:r w:rsidRPr="00813AA4">
        <w:rPr>
          <w:rFonts w:ascii="Times New Roman" w:hAnsi="Times New Roman" w:cs="Times New Roman"/>
          <w:sz w:val="28"/>
          <w:szCs w:val="28"/>
        </w:rPr>
        <w:t>с выпускниками по вопросам ГИА</w:t>
      </w:r>
      <w:r w:rsidRPr="00B837E1">
        <w:rPr>
          <w:rFonts w:ascii="Times New Roman" w:hAnsi="Times New Roman" w:cs="Times New Roman"/>
          <w:sz w:val="28"/>
          <w:szCs w:val="28"/>
        </w:rPr>
        <w:t xml:space="preserve">: </w:t>
      </w:r>
      <w:r w:rsidR="004F3004" w:rsidRPr="004D2B49">
        <w:rPr>
          <w:rFonts w:ascii="Times New Roman" w:hAnsi="Times New Roman" w:cs="Times New Roman"/>
          <w:sz w:val="28"/>
          <w:szCs w:val="28"/>
        </w:rPr>
        <w:t>«</w:t>
      </w:r>
      <w:r w:rsidR="004F3004" w:rsidRPr="00813AA4">
        <w:rPr>
          <w:rFonts w:ascii="Times New Roman" w:hAnsi="Times New Roman" w:cs="Times New Roman"/>
          <w:sz w:val="28"/>
          <w:szCs w:val="28"/>
        </w:rPr>
        <w:t>Ознакомление со шкалой пересчета первичного балла за выполнение экзаменационных работ в отметку по пятибалльной шкале</w:t>
      </w:r>
      <w:r w:rsidR="00F52C1E">
        <w:rPr>
          <w:rFonts w:ascii="Times New Roman" w:hAnsi="Times New Roman" w:cs="Times New Roman"/>
          <w:sz w:val="28"/>
          <w:szCs w:val="28"/>
        </w:rPr>
        <w:t xml:space="preserve"> ОГЭ и ГВЭ</w:t>
      </w:r>
      <w:r w:rsidR="004F3004" w:rsidRPr="00813AA4">
        <w:rPr>
          <w:rFonts w:ascii="Times New Roman" w:hAnsi="Times New Roman" w:cs="Times New Roman"/>
          <w:sz w:val="28"/>
          <w:szCs w:val="28"/>
        </w:rPr>
        <w:t xml:space="preserve"> (ФИПИ)»</w:t>
      </w:r>
      <w:r w:rsidR="004D2B49">
        <w:rPr>
          <w:rFonts w:ascii="Times New Roman" w:hAnsi="Times New Roman" w:cs="Times New Roman"/>
          <w:sz w:val="28"/>
          <w:szCs w:val="28"/>
        </w:rPr>
        <w:t>;</w:t>
      </w:r>
    </w:p>
    <w:p w:rsidR="00A709C3" w:rsidRDefault="00A709C3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сайтами по подготовке к государственной итоговой аттестации</w:t>
      </w:r>
      <w:r w:rsidR="008738EC">
        <w:rPr>
          <w:rFonts w:ascii="Times New Roman" w:hAnsi="Times New Roman" w:cs="Times New Roman"/>
          <w:sz w:val="28"/>
          <w:szCs w:val="28"/>
        </w:rPr>
        <w:t xml:space="preserve"> 2017 года»;</w:t>
      </w:r>
    </w:p>
    <w:p w:rsidR="008738EC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информацией сайта ФИПИ об открытом банке заданий ОГЭ, о публикации проектов демоверсий, спецификаций и кодификаторов КИМ ОГЭ 2017 года;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1E">
        <w:rPr>
          <w:rFonts w:ascii="Times New Roman" w:hAnsi="Times New Roman" w:cs="Times New Roman"/>
          <w:sz w:val="28"/>
          <w:szCs w:val="28"/>
        </w:rPr>
        <w:t>«Ознакомление с информацией о р</w:t>
      </w:r>
      <w:r>
        <w:rPr>
          <w:rFonts w:ascii="Times New Roman" w:hAnsi="Times New Roman" w:cs="Times New Roman"/>
          <w:sz w:val="28"/>
          <w:szCs w:val="28"/>
        </w:rPr>
        <w:t>аботе телефонов «горячей линии»;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календарем важных дат»;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вопросы подготовки к государственной итоговой аттестации 2017 года (для учащихся с ОВЗ, детей-инвалидов)»;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графиками межшкольных консультаций для выпускников 9-х классов»;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Памяткой для обучающихся с ОВЗ, детей-инвалидов»;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Памяткой выпускнику 9 класса»;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со схемой распределения участников ОГЭ, ГВЭ по ППЭ»;</w:t>
      </w:r>
    </w:p>
    <w:p w:rsidR="00F52C1E" w:rsidRP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A66">
        <w:rPr>
          <w:rFonts w:ascii="Times New Roman" w:hAnsi="Times New Roman" w:cs="Times New Roman"/>
          <w:sz w:val="28"/>
          <w:szCs w:val="28"/>
        </w:rPr>
        <w:t>Ознакомление с определением минимального количества баллов за выполнение экзаменационных работ по учебным предметам в форме ОГЭ ГИА-2107».</w:t>
      </w:r>
    </w:p>
    <w:p w:rsidR="00B837E1" w:rsidRPr="00B837E1" w:rsidRDefault="007A783D" w:rsidP="00B83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E1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B837E1">
        <w:rPr>
          <w:rFonts w:ascii="Times New Roman" w:hAnsi="Times New Roman" w:cs="Times New Roman"/>
          <w:i/>
          <w:sz w:val="28"/>
          <w:szCs w:val="28"/>
        </w:rPr>
        <w:t>родительских собраний</w:t>
      </w:r>
      <w:r w:rsidRPr="00B837E1">
        <w:rPr>
          <w:rFonts w:ascii="Times New Roman" w:hAnsi="Times New Roman" w:cs="Times New Roman"/>
          <w:sz w:val="28"/>
          <w:szCs w:val="28"/>
        </w:rPr>
        <w:t xml:space="preserve"> по темам: </w:t>
      </w:r>
    </w:p>
    <w:p w:rsidR="00B837E1" w:rsidRPr="00A31745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«Общие  вопросы  подготовки  к  ГИА – 2017»;</w:t>
      </w:r>
    </w:p>
    <w:p w:rsidR="00B837E1" w:rsidRPr="00A31745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«Правила поведения во время ГИА-9»;</w:t>
      </w:r>
    </w:p>
    <w:p w:rsidR="00B837E1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«Процедура проведения ГИА-9»;</w:t>
      </w:r>
    </w:p>
    <w:p w:rsidR="00B837E1" w:rsidRPr="00D952FF" w:rsidRDefault="00B837E1" w:rsidP="00D9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продолжительность экзаменов.Апелляции по процедуре проведения экзамена и о несогласии с выставленными баллами. Система общественного наблюдения»</w:t>
      </w:r>
      <w:r w:rsidR="00D952FF">
        <w:rPr>
          <w:rFonts w:ascii="Times New Roman" w:hAnsi="Times New Roman" w:cs="Times New Roman"/>
          <w:sz w:val="28"/>
          <w:szCs w:val="28"/>
        </w:rPr>
        <w:t>.</w:t>
      </w:r>
    </w:p>
    <w:p w:rsidR="00930C8D" w:rsidRDefault="00930C8D" w:rsidP="00D952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учащихся и родителей информационными буклетами «Что нужно знать о ГИА», памятками по вопросам подготовки к ГИА;</w:t>
      </w:r>
    </w:p>
    <w:p w:rsidR="00CB7E99" w:rsidRDefault="006C00A0" w:rsidP="0064036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r w:rsidR="00B64A57" w:rsidRPr="00BE21A8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 w:rsidR="00A66A51" w:rsidRPr="00BE21A8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подготовки обучающихся 9-х и 11-х классов МБОУ СОШ №2 им. Адмирала Ушакова, </w:t>
      </w:r>
      <w:r w:rsidR="00B64A57" w:rsidRPr="00BE21A8">
        <w:rPr>
          <w:rFonts w:ascii="Times New Roman" w:eastAsia="Times New Roman" w:hAnsi="Times New Roman" w:cs="Times New Roman"/>
          <w:sz w:val="28"/>
          <w:szCs w:val="28"/>
        </w:rPr>
        <w:t>был разработан и утвержден</w:t>
      </w:r>
      <w:r w:rsidR="00B64A57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повышению качества образования в МБОУ СОШ №2 им. Адмирала Ушакова, в соответствии с которым были проведены следующие </w:t>
      </w:r>
      <w:r w:rsidR="006B3BF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</w:t>
      </w:r>
      <w:r w:rsidR="00B64A57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7755A6" w:rsidRPr="006C00A0" w:rsidRDefault="007755A6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C00A0">
        <w:rPr>
          <w:rFonts w:ascii="Times New Roman" w:hAnsi="Times New Roman" w:cs="Times New Roman"/>
          <w:w w:val="97"/>
          <w:sz w:val="28"/>
          <w:szCs w:val="28"/>
        </w:rPr>
        <w:t>Посещение учащимися межшкольных консультаций для выпускников 9-х классов по подготовке к ГИА по предметам;</w:t>
      </w:r>
    </w:p>
    <w:p w:rsidR="00D3150A" w:rsidRPr="00D3150A" w:rsidRDefault="00D3150A" w:rsidP="00D315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>
        <w:rPr>
          <w:rFonts w:ascii="Times New Roman" w:hAnsi="Times New Roman" w:cs="Times New Roman"/>
          <w:w w:val="97"/>
          <w:sz w:val="28"/>
          <w:szCs w:val="28"/>
        </w:rPr>
        <w:t>Заседания школьных методических объединений по вопросу подготовки к ГИА;</w:t>
      </w:r>
    </w:p>
    <w:p w:rsidR="006B3BF4" w:rsidRPr="006B3BF4" w:rsidRDefault="006B3BF4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для учителей-предметников  по вопросам качества образования по отдельно взятым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F4" w:rsidRDefault="006B3BF4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6B3BF4">
        <w:rPr>
          <w:rFonts w:ascii="Times New Roman" w:eastAsia="Times New Roman" w:hAnsi="Times New Roman" w:cs="Times New Roman"/>
          <w:sz w:val="28"/>
          <w:szCs w:val="28"/>
        </w:rPr>
        <w:t xml:space="preserve">  системы работы школы по повышению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Тематические совещания педагогического коллектива по </w:t>
      </w:r>
      <w:r w:rsidR="006C00A0">
        <w:rPr>
          <w:rFonts w:ascii="Times New Roman" w:hAnsi="Times New Roman" w:cs="Times New Roman"/>
          <w:sz w:val="28"/>
          <w:szCs w:val="28"/>
        </w:rPr>
        <w:t>вопросам подготовки к ГИА – 2017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Проведение и качественный анализ КДР;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Создание базы данных учащихся</w:t>
      </w:r>
      <w:r w:rsidR="006C00A0">
        <w:rPr>
          <w:rFonts w:ascii="Times New Roman" w:hAnsi="Times New Roman" w:cs="Times New Roman"/>
          <w:sz w:val="28"/>
          <w:szCs w:val="28"/>
        </w:rPr>
        <w:t xml:space="preserve">, испытывающих затруднения </w:t>
      </w:r>
      <w:proofErr w:type="gramStart"/>
      <w:r w:rsidR="006C00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C00A0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Оформление и заполнение диагностических карт по каждому обучающему, испытывающему затруднения в изучении тем программного материала;</w:t>
      </w:r>
    </w:p>
    <w:p w:rsidR="006B3BF4" w:rsidRPr="006C00A0" w:rsidRDefault="006B3BF4" w:rsidP="006C00A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</w:t>
      </w:r>
      <w:r w:rsidR="006C00A0">
        <w:rPr>
          <w:rFonts w:ascii="Times New Roman" w:hAnsi="Times New Roman" w:cs="Times New Roman"/>
          <w:sz w:val="28"/>
          <w:szCs w:val="28"/>
        </w:rPr>
        <w:t xml:space="preserve">с </w:t>
      </w:r>
      <w:r w:rsidRPr="006B3BF4">
        <w:rPr>
          <w:rFonts w:ascii="Times New Roman" w:hAnsi="Times New Roman" w:cs="Times New Roman"/>
          <w:sz w:val="28"/>
          <w:szCs w:val="28"/>
        </w:rPr>
        <w:t>учащимися</w:t>
      </w:r>
      <w:proofErr w:type="gramStart"/>
      <w:r w:rsidR="006C00A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C00A0">
        <w:rPr>
          <w:rFonts w:ascii="Times New Roman" w:hAnsi="Times New Roman" w:cs="Times New Roman"/>
          <w:sz w:val="28"/>
          <w:szCs w:val="28"/>
        </w:rPr>
        <w:t>спытывающими затруднения при изучения предмета</w:t>
      </w:r>
      <w:r w:rsidR="006C00A0"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Проведение текущих контрольных и самостоятельных работ и доведение результатов до сведения родителей;</w:t>
      </w:r>
    </w:p>
    <w:p w:rsidR="006B3BF4" w:rsidRPr="006B3BF4" w:rsidRDefault="00CF621D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Пробные</w:t>
      </w:r>
      <w:r w:rsidR="006B3BF4" w:rsidRPr="006B3BF4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6B3BF4" w:rsidRPr="006B3BF4">
        <w:rPr>
          <w:rFonts w:ascii="Times New Roman" w:hAnsi="Times New Roman" w:cs="Times New Roman"/>
          <w:sz w:val="28"/>
          <w:szCs w:val="28"/>
        </w:rPr>
        <w:t xml:space="preserve"> экзамены для учащихся 9-х классов </w:t>
      </w:r>
      <w:r w:rsidR="00D3150A">
        <w:rPr>
          <w:rFonts w:ascii="Times New Roman" w:hAnsi="Times New Roman" w:cs="Times New Roman"/>
          <w:sz w:val="28"/>
          <w:szCs w:val="28"/>
        </w:rPr>
        <w:t>по русскому и математике и предметам по выбору</w:t>
      </w:r>
      <w:r w:rsidR="006B3BF4" w:rsidRPr="006B3BF4">
        <w:rPr>
          <w:rFonts w:ascii="Times New Roman" w:hAnsi="Times New Roman" w:cs="Times New Roman"/>
          <w:sz w:val="28"/>
          <w:szCs w:val="28"/>
        </w:rPr>
        <w:t>с последующим анализом результатов совместно с учителем-предметником и администрацией;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Классные и общешкольные родительские собрания по вопросам повышения качества обр</w:t>
      </w:r>
      <w:r w:rsidR="006C00A0">
        <w:rPr>
          <w:rFonts w:ascii="Times New Roman" w:hAnsi="Times New Roman" w:cs="Times New Roman"/>
          <w:sz w:val="28"/>
          <w:szCs w:val="28"/>
        </w:rPr>
        <w:t>азования и подготовки к ГИА-2017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Информационное освещение реализации качества образовательных услуг через  школьный  сайт.</w:t>
      </w:r>
    </w:p>
    <w:p w:rsidR="002E353A" w:rsidRDefault="006C00A0" w:rsidP="0064036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2016 – 2017</w:t>
      </w:r>
      <w:r w:rsidR="006B3BF4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проводился </w:t>
      </w:r>
      <w:proofErr w:type="spellStart"/>
      <w:r w:rsidR="006B3BF4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6B3BF4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</w:p>
    <w:p w:rsidR="002E6848" w:rsidRDefault="006B3BF4" w:rsidP="0064036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повышением качества образования выпускников:</w:t>
      </w:r>
    </w:p>
    <w:p w:rsidR="00CF621D" w:rsidRDefault="00CF621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1765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1765C">
        <w:rPr>
          <w:rFonts w:ascii="Times New Roman" w:eastAsia="Times New Roman" w:hAnsi="Times New Roman" w:cs="Times New Roman"/>
          <w:sz w:val="28"/>
          <w:szCs w:val="28"/>
        </w:rPr>
        <w:t xml:space="preserve"> работой классных руководителей и учителей-предметников по подготовке к проведению ГИА (проверка классных журналов, предметных уголков по вопросам подготовки к  ГИА</w:t>
      </w:r>
      <w:r>
        <w:rPr>
          <w:rFonts w:ascii="Times New Roman" w:eastAsia="Times New Roman" w:hAnsi="Times New Roman" w:cs="Times New Roman"/>
          <w:sz w:val="28"/>
          <w:szCs w:val="28"/>
        </w:rPr>
        <w:t>,  классных часов</w:t>
      </w:r>
      <w:r w:rsidRPr="0081765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BF4" w:rsidRPr="00CF621D" w:rsidRDefault="006B3BF4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1D">
        <w:rPr>
          <w:rFonts w:ascii="Times New Roman" w:hAnsi="Times New Roman" w:cs="Times New Roman"/>
          <w:sz w:val="28"/>
          <w:szCs w:val="28"/>
        </w:rPr>
        <w:t>Контроль качества преподавания математики  и русского языка в школе;</w:t>
      </w:r>
    </w:p>
    <w:p w:rsidR="00073AFB" w:rsidRPr="0059121F" w:rsidRDefault="006B3BF4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1D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9121F">
        <w:rPr>
          <w:rFonts w:ascii="Times New Roman" w:hAnsi="Times New Roman" w:cs="Times New Roman"/>
          <w:sz w:val="28"/>
          <w:szCs w:val="28"/>
        </w:rPr>
        <w:t>уроков</w:t>
      </w:r>
      <w:r w:rsidR="007C4BED">
        <w:rPr>
          <w:rFonts w:ascii="Times New Roman" w:eastAsia="Times New Roman" w:hAnsi="Times New Roman" w:cs="Times New Roman"/>
          <w:sz w:val="28"/>
          <w:szCs w:val="28"/>
        </w:rPr>
        <w:t xml:space="preserve">учителей математики, </w:t>
      </w:r>
      <w:r w:rsidR="0059121F" w:rsidRPr="002E6848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="0059121F">
        <w:rPr>
          <w:rFonts w:ascii="Times New Roman" w:hAnsi="Times New Roman" w:cs="Times New Roman"/>
          <w:sz w:val="28"/>
          <w:szCs w:val="28"/>
        </w:rPr>
        <w:t>,</w:t>
      </w:r>
      <w:r w:rsidR="007C4BED">
        <w:rPr>
          <w:rFonts w:ascii="Times New Roman" w:hAnsi="Times New Roman" w:cs="Times New Roman"/>
          <w:sz w:val="28"/>
          <w:szCs w:val="28"/>
        </w:rPr>
        <w:t xml:space="preserve"> обществознания, географии, биологии и физики,</w:t>
      </w:r>
      <w:r w:rsidR="001A6C03">
        <w:rPr>
          <w:rFonts w:ascii="Times New Roman" w:hAnsi="Times New Roman" w:cs="Times New Roman"/>
          <w:sz w:val="28"/>
          <w:szCs w:val="28"/>
        </w:rPr>
        <w:t xml:space="preserve">групповых консультаций </w:t>
      </w:r>
      <w:r w:rsidR="002C0247" w:rsidRPr="002E6848">
        <w:rPr>
          <w:rFonts w:ascii="Times New Roman" w:eastAsia="Times New Roman" w:hAnsi="Times New Roman" w:cs="Times New Roman"/>
          <w:sz w:val="28"/>
          <w:szCs w:val="28"/>
        </w:rPr>
        <w:t>в рамках ВШК, с целью  повышения    эффек</w:t>
      </w:r>
      <w:r w:rsidR="002C0247">
        <w:rPr>
          <w:rFonts w:ascii="Times New Roman" w:eastAsia="Times New Roman" w:hAnsi="Times New Roman" w:cs="Times New Roman"/>
          <w:sz w:val="28"/>
          <w:szCs w:val="28"/>
        </w:rPr>
        <w:t xml:space="preserve">тивности работы по подготовке к </w:t>
      </w:r>
      <w:r w:rsidR="002C0247" w:rsidRPr="002E6848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9121F" w:rsidRDefault="00CF621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21F">
        <w:rPr>
          <w:rFonts w:ascii="Times New Roman" w:eastAsia="Times New Roman" w:hAnsi="Times New Roman" w:cs="Times New Roman"/>
          <w:sz w:val="28"/>
          <w:szCs w:val="28"/>
        </w:rPr>
        <w:t>Контроль за организацией работы со слабоуспевающими обучающимися, по повышению качества обучения выпускников и по информационно-разъяснительной работе с участниками ГИА;</w:t>
      </w:r>
      <w:proofErr w:type="gramEnd"/>
    </w:p>
    <w:p w:rsidR="00930C8D" w:rsidRPr="002C0247" w:rsidRDefault="00930C8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47">
        <w:rPr>
          <w:rFonts w:ascii="Times New Roman" w:hAnsi="Times New Roman" w:cs="Times New Roman"/>
          <w:sz w:val="28"/>
          <w:szCs w:val="28"/>
        </w:rPr>
        <w:t>Рассмотрение вопроса качества подготовки учащихся 9 классов к ГИА на школьном Совете профилактики,  с приглашением учащихся</w:t>
      </w:r>
      <w:r w:rsidR="0091305D">
        <w:rPr>
          <w:rFonts w:ascii="Times New Roman" w:hAnsi="Times New Roman" w:cs="Times New Roman"/>
          <w:sz w:val="28"/>
          <w:szCs w:val="28"/>
        </w:rPr>
        <w:t xml:space="preserve">, испытывающих затруднения при  изучении предметов,  </w:t>
      </w:r>
      <w:r w:rsidRPr="002C0247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472554" w:rsidRDefault="00C4348B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8B">
        <w:rPr>
          <w:rFonts w:ascii="Times New Roman" w:eastAsia="Times New Roman" w:hAnsi="Times New Roman" w:cs="Times New Roman"/>
          <w:sz w:val="28"/>
          <w:szCs w:val="28"/>
        </w:rPr>
        <w:lastRenderedPageBreak/>
        <w:t>С учётом результатов краевых диагностических работ по обязательным общеобразовательным предметам</w:t>
      </w:r>
      <w:r w:rsidR="0016029C">
        <w:rPr>
          <w:rFonts w:ascii="Times New Roman" w:eastAsia="Times New Roman" w:hAnsi="Times New Roman" w:cs="Times New Roman"/>
          <w:sz w:val="28"/>
          <w:szCs w:val="28"/>
        </w:rPr>
        <w:t xml:space="preserve"> и предметам по выбору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, проводимых в течение всего учебного года, учителями-предметниками велась серьезная работа по ликвидации пробелов в знаниях учащихся, что в свою очередь не могло не сказаться на итогах экзаменов. </w:t>
      </w:r>
    </w:p>
    <w:p w:rsidR="00C4348B" w:rsidRPr="007E251C" w:rsidRDefault="00C4348B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8B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индивидуальной работы большое внимание уделя</w:t>
      </w:r>
      <w:r>
        <w:rPr>
          <w:rFonts w:ascii="Times New Roman" w:eastAsia="Times New Roman" w:hAnsi="Times New Roman" w:cs="Times New Roman"/>
          <w:sz w:val="28"/>
          <w:szCs w:val="28"/>
        </w:rPr>
        <w:t>лось учащимся</w:t>
      </w:r>
      <w:r w:rsidR="00AB57F4">
        <w:rPr>
          <w:rFonts w:ascii="Times New Roman" w:eastAsia="Times New Roman" w:hAnsi="Times New Roman" w:cs="Times New Roman"/>
          <w:sz w:val="28"/>
          <w:szCs w:val="28"/>
        </w:rPr>
        <w:t xml:space="preserve"> 9 классов, испытывающим за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>труднения при изучении курса русского языка и математики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. На уроках и во внеурочное время систе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 xml:space="preserve">матически проводилась работа с 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учащимися, 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>испытывающими затруднения при изучении предметов,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прогнозируемых на получение неудовлетворительного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та на государственной итоговой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русскому языку и математике. Адресная помощь преподавателей каждому учащемуся позволила несколько выправить сложную ситуацию с </w:t>
      </w:r>
      <w:proofErr w:type="spellStart"/>
      <w:r w:rsidRPr="00C4348B">
        <w:rPr>
          <w:rFonts w:ascii="Times New Roman" w:eastAsia="Times New Roman" w:hAnsi="Times New Roman" w:cs="Times New Roman"/>
          <w:sz w:val="28"/>
          <w:szCs w:val="28"/>
        </w:rPr>
        <w:t>неуспешностью</w:t>
      </w:r>
      <w:proofErr w:type="spellEnd"/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 по  русскому языку и математике. В течение всего учебного года администрация школы осуществляла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учащихся 9 классов к О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ГВЭ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математике.   </w:t>
      </w:r>
    </w:p>
    <w:p w:rsidR="00085E2B" w:rsidRDefault="00085E2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школе сложилась </w:t>
      </w:r>
      <w:r w:rsidR="00C4348B">
        <w:rPr>
          <w:rFonts w:ascii="Times New Roman" w:hAnsi="Times New Roman" w:cs="Times New Roman"/>
          <w:sz w:val="28"/>
          <w:szCs w:val="28"/>
        </w:rPr>
        <w:t xml:space="preserve">своя </w:t>
      </w:r>
      <w:r>
        <w:rPr>
          <w:rFonts w:ascii="Times New Roman" w:hAnsi="Times New Roman" w:cs="Times New Roman"/>
          <w:sz w:val="28"/>
          <w:szCs w:val="28"/>
        </w:rPr>
        <w:t>система работы по подготовке участников образователь</w:t>
      </w:r>
      <w:r w:rsidR="007E251C">
        <w:rPr>
          <w:rFonts w:ascii="Times New Roman" w:hAnsi="Times New Roman" w:cs="Times New Roman"/>
          <w:sz w:val="28"/>
          <w:szCs w:val="28"/>
        </w:rPr>
        <w:t>ного процесса к ГИА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информированию участников образовательного процесса об организации и проведении  ГИА, которая отражена в плане работы МБОУ СОШ №</w:t>
      </w:r>
      <w:r w:rsidR="00B61CFC">
        <w:rPr>
          <w:rFonts w:ascii="Times New Roman" w:hAnsi="Times New Roman" w:cs="Times New Roman"/>
          <w:sz w:val="28"/>
          <w:szCs w:val="28"/>
        </w:rPr>
        <w:t>2 имени Адмирала Ушакова на</w:t>
      </w:r>
      <w:r w:rsidR="006C00A0">
        <w:rPr>
          <w:rFonts w:ascii="Times New Roman" w:hAnsi="Times New Roman" w:cs="Times New Roman"/>
          <w:sz w:val="28"/>
          <w:szCs w:val="28"/>
        </w:rPr>
        <w:t xml:space="preserve"> 2016 – 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плане </w:t>
      </w:r>
      <w:proofErr w:type="spellStart"/>
      <w:r w:rsidR="006C00A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C00A0">
        <w:rPr>
          <w:rFonts w:ascii="Times New Roman" w:hAnsi="Times New Roman" w:cs="Times New Roman"/>
          <w:sz w:val="28"/>
          <w:szCs w:val="28"/>
        </w:rPr>
        <w:t xml:space="preserve"> контроля на 2016 – 2017</w:t>
      </w:r>
      <w:r w:rsidR="007E251C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</w:t>
      </w:r>
      <w:r w:rsidR="00B61CFC">
        <w:rPr>
          <w:rFonts w:ascii="Times New Roman" w:hAnsi="Times New Roman" w:cs="Times New Roman"/>
          <w:sz w:val="28"/>
          <w:szCs w:val="28"/>
        </w:rPr>
        <w:t>ем педагогического совета от  31.08.201</w:t>
      </w:r>
      <w:r w:rsidR="006C00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г., протокол №1.</w:t>
      </w:r>
      <w:proofErr w:type="gramEnd"/>
    </w:p>
    <w:p w:rsidR="004545F3" w:rsidRDefault="00085E2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Ответственная за организацию и проведение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</w:t>
      </w:r>
      <w:r w:rsidR="00CD6B9B">
        <w:rPr>
          <w:rFonts w:ascii="Times New Roman" w:hAnsi="Times New Roman" w:cs="Times New Roman"/>
          <w:sz w:val="28"/>
          <w:szCs w:val="28"/>
        </w:rPr>
        <w:t>овного общего образования в 2016</w:t>
      </w:r>
      <w:r>
        <w:rPr>
          <w:rFonts w:ascii="Times New Roman" w:hAnsi="Times New Roman" w:cs="Times New Roman"/>
          <w:sz w:val="28"/>
          <w:szCs w:val="28"/>
        </w:rPr>
        <w:t xml:space="preserve"> году в МБОУ СОШ №2 имени Адмирала Ушакова – заместитель директора по УР А.В. Иванищева.</w:t>
      </w:r>
    </w:p>
    <w:p w:rsidR="004545F3" w:rsidRDefault="006C00A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4545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099F">
        <w:rPr>
          <w:rFonts w:ascii="Times New Roman" w:hAnsi="Times New Roman" w:cs="Times New Roman"/>
          <w:sz w:val="28"/>
          <w:szCs w:val="28"/>
        </w:rPr>
        <w:t>:</w:t>
      </w:r>
    </w:p>
    <w:p w:rsidR="000E4563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563"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 w:rsidR="000E4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4563">
        <w:rPr>
          <w:rFonts w:ascii="Times New Roman" w:hAnsi="Times New Roman" w:cs="Times New Roman"/>
          <w:sz w:val="28"/>
          <w:szCs w:val="28"/>
        </w:rPr>
        <w:t xml:space="preserve"> КИМ ОГЭ не было;</w:t>
      </w:r>
    </w:p>
    <w:p w:rsidR="0064099F" w:rsidRDefault="000E456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99F">
        <w:rPr>
          <w:rFonts w:ascii="Times New Roman" w:hAnsi="Times New Roman" w:cs="Times New Roman"/>
          <w:sz w:val="28"/>
          <w:szCs w:val="28"/>
        </w:rPr>
        <w:t>региональная база данных 9-х классов сформирована в региональном центре обработки информации;</w:t>
      </w:r>
    </w:p>
    <w:p w:rsidR="00192D36" w:rsidRDefault="00CD6B9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1F">
        <w:rPr>
          <w:rFonts w:ascii="Times New Roman" w:hAnsi="Times New Roman" w:cs="Times New Roman"/>
          <w:sz w:val="28"/>
          <w:szCs w:val="28"/>
        </w:rPr>
        <w:t xml:space="preserve">в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="009824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8241F">
        <w:rPr>
          <w:rFonts w:ascii="Times New Roman" w:hAnsi="Times New Roman" w:cs="Times New Roman"/>
          <w:sz w:val="28"/>
          <w:szCs w:val="28"/>
        </w:rPr>
        <w:t xml:space="preserve"> России  от 25 декабря 3013 года № 1394</w:t>
      </w:r>
      <w:r w:rsidR="00D43404">
        <w:rPr>
          <w:rFonts w:ascii="Times New Roman" w:hAnsi="Times New Roman" w:cs="Times New Roman"/>
          <w:sz w:val="28"/>
          <w:szCs w:val="28"/>
        </w:rPr>
        <w:t xml:space="preserve"> обучающиеся проходили</w:t>
      </w:r>
      <w:r w:rsidR="002E487A">
        <w:rPr>
          <w:rFonts w:ascii="Times New Roman" w:hAnsi="Times New Roman" w:cs="Times New Roman"/>
          <w:sz w:val="28"/>
          <w:szCs w:val="28"/>
        </w:rPr>
        <w:t xml:space="preserve"> ГИА по обязательным учебным предметам (русский язык и математика),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языки, информатика</w:t>
      </w:r>
      <w:proofErr w:type="gramEnd"/>
      <w:r w:rsidR="002E487A">
        <w:rPr>
          <w:rFonts w:ascii="Times New Roman" w:hAnsi="Times New Roman" w:cs="Times New Roman"/>
          <w:sz w:val="28"/>
          <w:szCs w:val="28"/>
        </w:rPr>
        <w:t xml:space="preserve"> и ИКТ;</w:t>
      </w:r>
    </w:p>
    <w:p w:rsidR="00026D84" w:rsidRPr="00192D36" w:rsidRDefault="00192D36" w:rsidP="0019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92D36">
        <w:rPr>
          <w:rFonts w:ascii="Times New Roman" w:hAnsi="Times New Roman" w:cs="Times New Roman"/>
          <w:sz w:val="28"/>
          <w:szCs w:val="28"/>
        </w:rPr>
        <w:t xml:space="preserve">езультаты ГИА </w:t>
      </w:r>
      <w:r>
        <w:rPr>
          <w:rFonts w:ascii="Times New Roman" w:hAnsi="Times New Roman" w:cs="Times New Roman"/>
          <w:sz w:val="28"/>
          <w:szCs w:val="28"/>
        </w:rPr>
        <w:t>признавались</w:t>
      </w:r>
      <w:r w:rsidRPr="00192D36">
        <w:rPr>
          <w:rFonts w:ascii="Times New Roman" w:hAnsi="Times New Roman" w:cs="Times New Roman"/>
          <w:sz w:val="28"/>
          <w:szCs w:val="28"/>
        </w:rPr>
        <w:t xml:space="preserve">удовлетворительными в случае, если </w:t>
      </w:r>
      <w:proofErr w:type="gramStart"/>
      <w:r w:rsidRPr="00192D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2D36">
        <w:rPr>
          <w:rFonts w:ascii="Times New Roman" w:hAnsi="Times New Roman" w:cs="Times New Roman"/>
          <w:sz w:val="28"/>
          <w:szCs w:val="28"/>
        </w:rPr>
        <w:t xml:space="preserve"> </w:t>
      </w:r>
      <w:r w:rsidR="006C00A0">
        <w:rPr>
          <w:rFonts w:ascii="Times New Roman" w:hAnsi="Times New Roman" w:cs="Times New Roman"/>
          <w:sz w:val="28"/>
          <w:szCs w:val="28"/>
        </w:rPr>
        <w:t xml:space="preserve">по сдаваемым </w:t>
      </w:r>
      <w:r w:rsidRPr="00192D36">
        <w:rPr>
          <w:rFonts w:ascii="Times New Roman" w:hAnsi="Times New Roman" w:cs="Times New Roman"/>
          <w:sz w:val="28"/>
          <w:szCs w:val="28"/>
        </w:rPr>
        <w:t xml:space="preserve"> учебным предметам набрал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99F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EF2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 (далее - ОВЗ), обучающихся детей-инвалидов, освоивших программы основного общего </w:t>
      </w:r>
      <w:r w:rsidR="00665EF2">
        <w:rPr>
          <w:rFonts w:ascii="Times New Roman" w:hAnsi="Times New Roman" w:cs="Times New Roman"/>
          <w:sz w:val="28"/>
          <w:szCs w:val="28"/>
        </w:rPr>
        <w:lastRenderedPageBreak/>
        <w:t>образования, количество сдаваемых экзаменов по их желанию сокращалось до двух обязательных экзаменов по русскому языку;</w:t>
      </w:r>
      <w:proofErr w:type="gramEnd"/>
    </w:p>
    <w:p w:rsidR="0064099F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 в каждой аудитории была подготовлена ведомость </w:t>
      </w:r>
      <w:r w:rsidR="00C94855">
        <w:rPr>
          <w:rFonts w:ascii="Times New Roman" w:hAnsi="Times New Roman" w:cs="Times New Roman"/>
          <w:sz w:val="28"/>
          <w:szCs w:val="28"/>
        </w:rPr>
        <w:t xml:space="preserve">автоматизированного </w:t>
      </w:r>
      <w:r>
        <w:rPr>
          <w:rFonts w:ascii="Times New Roman" w:hAnsi="Times New Roman" w:cs="Times New Roman"/>
          <w:sz w:val="28"/>
          <w:szCs w:val="28"/>
        </w:rPr>
        <w:t>распределения выпускников по местам и вариантам.</w:t>
      </w:r>
    </w:p>
    <w:p w:rsidR="0064099F" w:rsidRDefault="006C00A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2016 – 2017</w:t>
      </w:r>
      <w:r w:rsidR="00C94855">
        <w:rPr>
          <w:rFonts w:ascii="Times New Roman" w:hAnsi="Times New Roman" w:cs="Times New Roman"/>
          <w:sz w:val="28"/>
          <w:szCs w:val="28"/>
        </w:rPr>
        <w:t xml:space="preserve"> учебном году до государственной итоговой аттестации было допущено</w:t>
      </w:r>
      <w:r w:rsidR="00E64351">
        <w:rPr>
          <w:rFonts w:ascii="Times New Roman" w:hAnsi="Times New Roman" w:cs="Times New Roman"/>
          <w:sz w:val="28"/>
          <w:szCs w:val="28"/>
        </w:rPr>
        <w:t xml:space="preserve"> </w:t>
      </w:r>
      <w:r w:rsidR="00782830">
        <w:rPr>
          <w:rFonts w:ascii="Times New Roman" w:hAnsi="Times New Roman" w:cs="Times New Roman"/>
          <w:b/>
          <w:color w:val="00B050"/>
          <w:sz w:val="28"/>
          <w:szCs w:val="28"/>
        </w:rPr>
        <w:t>141  выпускник</w:t>
      </w:r>
      <w:r w:rsidR="00E643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4099F">
        <w:rPr>
          <w:rFonts w:ascii="Times New Roman" w:hAnsi="Times New Roman" w:cs="Times New Roman"/>
          <w:sz w:val="28"/>
          <w:szCs w:val="28"/>
        </w:rPr>
        <w:t>9-х классов</w:t>
      </w:r>
      <w:r w:rsidR="00611D35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ротокол  педсовета от 23.05.2017 г. № 9</w:t>
      </w:r>
      <w:r w:rsidR="00782830">
        <w:rPr>
          <w:rFonts w:ascii="Times New Roman" w:hAnsi="Times New Roman" w:cs="Times New Roman"/>
          <w:sz w:val="28"/>
          <w:szCs w:val="28"/>
        </w:rPr>
        <w:t>),</w:t>
      </w:r>
      <w:r w:rsidR="0064099F">
        <w:rPr>
          <w:rFonts w:ascii="Times New Roman" w:hAnsi="Times New Roman" w:cs="Times New Roman"/>
          <w:sz w:val="28"/>
          <w:szCs w:val="28"/>
        </w:rPr>
        <w:t xml:space="preserve"> их них:</w:t>
      </w:r>
    </w:p>
    <w:p w:rsidR="0064099F" w:rsidRDefault="006C00A0" w:rsidP="00640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133</w:t>
      </w:r>
      <w:r w:rsidR="003431E2" w:rsidRPr="003D78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="003431E2">
        <w:rPr>
          <w:rFonts w:ascii="Times New Roman" w:hAnsi="Times New Roman" w:cs="Times New Roman"/>
          <w:sz w:val="28"/>
          <w:szCs w:val="28"/>
        </w:rPr>
        <w:t xml:space="preserve"> сдава</w:t>
      </w:r>
      <w:r w:rsidR="00C94855">
        <w:rPr>
          <w:rFonts w:ascii="Times New Roman" w:hAnsi="Times New Roman" w:cs="Times New Roman"/>
          <w:sz w:val="28"/>
          <w:szCs w:val="28"/>
        </w:rPr>
        <w:t>ли ГИА в форме ОГЭ</w:t>
      </w:r>
      <w:r w:rsidR="003431E2">
        <w:rPr>
          <w:rFonts w:ascii="Times New Roman" w:hAnsi="Times New Roman" w:cs="Times New Roman"/>
          <w:sz w:val="28"/>
          <w:szCs w:val="28"/>
        </w:rPr>
        <w:t>;</w:t>
      </w:r>
    </w:p>
    <w:p w:rsidR="00611D35" w:rsidRDefault="006C00A0" w:rsidP="00640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7</w:t>
      </w:r>
      <w:r w:rsidR="001332CE" w:rsidRPr="00611D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вы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пускников</w:t>
      </w:r>
      <w:r w:rsidR="00C94855" w:rsidRPr="00611D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r w:rsidR="00C94855" w:rsidRPr="00611D35">
        <w:rPr>
          <w:rFonts w:ascii="Times New Roman" w:hAnsi="Times New Roman" w:cs="Times New Roman"/>
          <w:sz w:val="28"/>
          <w:szCs w:val="28"/>
        </w:rPr>
        <w:t>в форме ГВЭ</w:t>
      </w:r>
      <w:r w:rsidR="00611D35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241472" w:rsidRDefault="00241472" w:rsidP="00640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выпускник   </w:t>
      </w:r>
      <w:r w:rsidRPr="00611D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</w:t>
      </w:r>
      <w:r w:rsidRPr="00611D35">
        <w:rPr>
          <w:rFonts w:ascii="Times New Roman" w:hAnsi="Times New Roman" w:cs="Times New Roman"/>
          <w:sz w:val="28"/>
          <w:szCs w:val="28"/>
        </w:rPr>
        <w:t>в форме ГВЭ</w:t>
      </w:r>
      <w:r>
        <w:rPr>
          <w:rFonts w:ascii="Times New Roman" w:hAnsi="Times New Roman" w:cs="Times New Roman"/>
          <w:sz w:val="28"/>
          <w:szCs w:val="28"/>
        </w:rPr>
        <w:t xml:space="preserve"> (устно, на дому)</w:t>
      </w:r>
    </w:p>
    <w:p w:rsidR="00241472" w:rsidRPr="00782830" w:rsidRDefault="00782830" w:rsidP="00782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</w:t>
      </w:r>
      <w:r w:rsidR="00241472" w:rsidRPr="00782830">
        <w:rPr>
          <w:rFonts w:ascii="Times New Roman" w:hAnsi="Times New Roman" w:cs="Times New Roman"/>
          <w:b/>
          <w:color w:val="00B050"/>
          <w:sz w:val="28"/>
          <w:szCs w:val="28"/>
        </w:rPr>
        <w:t>1 выпускник</w:t>
      </w:r>
      <w:r w:rsidR="001B4FB7" w:rsidRPr="00782830">
        <w:rPr>
          <w:rFonts w:ascii="Times New Roman" w:hAnsi="Times New Roman" w:cs="Times New Roman"/>
          <w:sz w:val="28"/>
          <w:szCs w:val="28"/>
        </w:rPr>
        <w:t>, обучавшийся по адаптированной программе для детей с умственной отсталостью</w:t>
      </w:r>
      <w:r w:rsidR="001B4FB7" w:rsidRPr="007828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1472" w:rsidRPr="00782830">
        <w:rPr>
          <w:rFonts w:ascii="Times New Roman" w:hAnsi="Times New Roman" w:cs="Times New Roman"/>
          <w:sz w:val="28"/>
          <w:szCs w:val="28"/>
        </w:rPr>
        <w:t>проходил  итоговую  аттестацию по технологии</w:t>
      </w:r>
      <w:r w:rsidR="00587256" w:rsidRPr="00782830">
        <w:rPr>
          <w:rFonts w:ascii="Times New Roman" w:hAnsi="Times New Roman" w:cs="Times New Roman"/>
          <w:sz w:val="28"/>
          <w:szCs w:val="28"/>
        </w:rPr>
        <w:t xml:space="preserve"> (теоретическая и практическая части).</w:t>
      </w:r>
    </w:p>
    <w:p w:rsidR="001332CE" w:rsidRPr="00611D35" w:rsidRDefault="001332CE" w:rsidP="006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Подтвердили отличные знания и получили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аттестаты об основном общем образовании с отличием </w:t>
      </w:r>
      <w:r w:rsidR="0075397C" w:rsidRPr="00611D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97C" w:rsidRPr="00611D35">
        <w:rPr>
          <w:rFonts w:ascii="Times New Roman" w:hAnsi="Times New Roman" w:cs="Times New Roman"/>
          <w:sz w:val="28"/>
          <w:szCs w:val="28"/>
        </w:rPr>
        <w:t>ыпускники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9-х классов</w:t>
      </w:r>
      <w:r w:rsidR="0075397C" w:rsidRPr="00611D3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356" w:type="dxa"/>
        <w:tblInd w:w="108" w:type="dxa"/>
        <w:tblLook w:val="04A0"/>
      </w:tblPr>
      <w:tblGrid>
        <w:gridCol w:w="959"/>
        <w:gridCol w:w="5420"/>
        <w:gridCol w:w="2977"/>
      </w:tblGrid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Воюш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Кожевников Юрий Дмитриевич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Яламова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Баранов Валентин Сергеевич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Демьяненко Алиса Юрьевна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Дьяченко Алина Алексеевна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Карачева Екатерина Александровна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Маслов Александр Петрович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Мозжов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Мария  Валерьевна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ШлезингерЕкатериа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34940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834940" w:rsidRDefault="0083494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83494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2977" w:type="dxa"/>
          </w:tcPr>
          <w:p w:rsidR="00834940" w:rsidRPr="00834940" w:rsidRDefault="00834940" w:rsidP="008349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40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</w:tr>
    </w:tbl>
    <w:p w:rsidR="00FB5909" w:rsidRDefault="00FB5909" w:rsidP="006403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21D1B" w:rsidRDefault="00C21D1B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21D1B" w:rsidRDefault="00C21D1B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21D1B" w:rsidRDefault="00C21D1B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21D1B" w:rsidRDefault="00C21D1B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82830" w:rsidRDefault="00782830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E5B48" w:rsidRPr="00D30829" w:rsidRDefault="00DE5B4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Информация по результатам государственной итоговой аттестации</w:t>
      </w:r>
    </w:p>
    <w:p w:rsidR="00DE5B48" w:rsidRPr="00D30829" w:rsidRDefault="00DE5B4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классов МБОУ СОШ №2 имени Адмирала Ушакова</w:t>
      </w:r>
    </w:p>
    <w:p w:rsidR="00AA714F" w:rsidRDefault="003E637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2017</w:t>
      </w:r>
      <w:r w:rsidR="00DE5B48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</w:t>
      </w:r>
      <w:r w:rsidR="003F7701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в форме </w:t>
      </w:r>
      <w:r w:rsidR="003F7701" w:rsidRPr="004C5C7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основного государственного экзамена</w:t>
      </w:r>
    </w:p>
    <w:p w:rsidR="00A97C27" w:rsidRPr="00753A74" w:rsidRDefault="00AA714F" w:rsidP="00753A74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обязательным предметам</w:t>
      </w:r>
    </w:p>
    <w:p w:rsidR="00753A74" w:rsidRPr="008872E0" w:rsidRDefault="00753A74" w:rsidP="0028574A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B5909" w:rsidRDefault="00753A74" w:rsidP="0028574A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Результаты ОГЭ по математике в 2017 году</w:t>
      </w:r>
    </w:p>
    <w:p w:rsidR="00753A74" w:rsidRPr="008872E0" w:rsidRDefault="00753A74" w:rsidP="0028574A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A3390" w:rsidRDefault="00A97C27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основного государственного экзам</w:t>
      </w:r>
      <w:r w:rsidR="0028574A">
        <w:rPr>
          <w:rFonts w:ascii="Times New Roman" w:hAnsi="Times New Roman" w:cs="Times New Roman"/>
          <w:sz w:val="28"/>
          <w:szCs w:val="28"/>
        </w:rPr>
        <w:t xml:space="preserve">ена по математике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образования:</w:t>
      </w:r>
    </w:p>
    <w:tbl>
      <w:tblPr>
        <w:tblpPr w:leftFromText="180" w:rightFromText="180" w:vertAnchor="text" w:horzAnchor="margin" w:tblpXSpec="center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15"/>
        <w:gridCol w:w="851"/>
        <w:gridCol w:w="992"/>
        <w:gridCol w:w="992"/>
        <w:gridCol w:w="1701"/>
        <w:gridCol w:w="1276"/>
        <w:gridCol w:w="1069"/>
        <w:gridCol w:w="1134"/>
      </w:tblGrid>
      <w:tr w:rsidR="003E6378" w:rsidTr="003E6378">
        <w:trPr>
          <w:trHeight w:val="300"/>
        </w:trPr>
        <w:tc>
          <w:tcPr>
            <w:tcW w:w="959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6378" w:rsidRDefault="003E6378" w:rsidP="004C5C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3E6378" w:rsidRDefault="003E6378" w:rsidP="004C5C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E6378" w:rsidTr="003E6378">
        <w:trPr>
          <w:trHeight w:val="300"/>
        </w:trPr>
        <w:tc>
          <w:tcPr>
            <w:tcW w:w="959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134" w:type="dxa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3E6378" w:rsidTr="003E6378">
        <w:trPr>
          <w:trHeight w:val="717"/>
        </w:trPr>
        <w:tc>
          <w:tcPr>
            <w:tcW w:w="959" w:type="dxa"/>
          </w:tcPr>
          <w:p w:rsidR="003E6378" w:rsidRPr="000D4BC3" w:rsidRDefault="003E6378" w:rsidP="0064036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915" w:type="dxa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5050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276" w:type="dxa"/>
            <w:shd w:val="clear" w:color="auto" w:fill="FF5050"/>
          </w:tcPr>
          <w:p w:rsidR="003E6378" w:rsidRPr="000D4BC3" w:rsidRDefault="003E6378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069" w:type="dxa"/>
            <w:shd w:val="clear" w:color="auto" w:fill="92D050"/>
          </w:tcPr>
          <w:p w:rsidR="003E6378" w:rsidRPr="003E6378" w:rsidRDefault="003E6378" w:rsidP="00521E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78">
              <w:rPr>
                <w:rFonts w:ascii="Times New Roman" w:hAnsi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FFFF00"/>
          </w:tcPr>
          <w:p w:rsidR="003E6378" w:rsidRPr="00282A62" w:rsidRDefault="00282A62" w:rsidP="00521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62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753A74" w:rsidRDefault="00753A74" w:rsidP="00753A7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378" w:rsidRPr="00F252BB" w:rsidRDefault="003E6378" w:rsidP="00753A74">
      <w:pPr>
        <w:spacing w:after="0" w:line="240" w:lineRule="auto"/>
        <w:rPr>
          <w:rFonts w:ascii="Times New Roman" w:hAnsi="Times New Roman"/>
          <w:b/>
          <w:color w:val="292929"/>
          <w:sz w:val="10"/>
          <w:szCs w:val="10"/>
        </w:rPr>
      </w:pPr>
    </w:p>
    <w:p w:rsidR="00FC5EA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3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Сравнительный анализ среднего балла и доли «5» по математике </w:t>
      </w:r>
    </w:p>
    <w:p w:rsidR="00753A74" w:rsidRPr="003E637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3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3 года</w:t>
      </w:r>
    </w:p>
    <w:p w:rsidR="00753A74" w:rsidRPr="003E637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301"/>
        <w:gridCol w:w="2264"/>
        <w:gridCol w:w="1454"/>
        <w:gridCol w:w="1409"/>
        <w:gridCol w:w="1985"/>
      </w:tblGrid>
      <w:tr w:rsidR="00083D2E" w:rsidRPr="003E6378" w:rsidTr="00083D2E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«5» (%)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083D2E" w:rsidRPr="003E6378" w:rsidTr="00083D2E">
        <w:trPr>
          <w:jc w:val="center"/>
        </w:trPr>
        <w:tc>
          <w:tcPr>
            <w:tcW w:w="1377" w:type="dxa"/>
            <w:shd w:val="clear" w:color="auto" w:fill="92D050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2015</w:t>
            </w:r>
          </w:p>
        </w:tc>
        <w:tc>
          <w:tcPr>
            <w:tcW w:w="1301" w:type="dxa"/>
            <w:shd w:val="clear" w:color="auto" w:fill="FABF8F" w:themeFill="accent6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2264" w:type="dxa"/>
            <w:shd w:val="clear" w:color="auto" w:fill="92CDDC" w:themeFill="accent5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454" w:type="dxa"/>
            <w:shd w:val="clear" w:color="auto" w:fill="92D050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2015</w:t>
            </w:r>
          </w:p>
        </w:tc>
        <w:tc>
          <w:tcPr>
            <w:tcW w:w="1409" w:type="dxa"/>
            <w:shd w:val="clear" w:color="auto" w:fill="FABF8F" w:themeFill="accent6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</w:tr>
      <w:tr w:rsidR="00083D2E" w:rsidRPr="003E6378" w:rsidTr="00083D2E">
        <w:trPr>
          <w:jc w:val="center"/>
        </w:trPr>
        <w:tc>
          <w:tcPr>
            <w:tcW w:w="1377" w:type="dxa"/>
            <w:shd w:val="clear" w:color="auto" w:fill="92D050"/>
          </w:tcPr>
          <w:p w:rsidR="00083D2E" w:rsidRPr="003E6378" w:rsidRDefault="00083D2E" w:rsidP="003E6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10,8</w:t>
            </w:r>
          </w:p>
        </w:tc>
        <w:tc>
          <w:tcPr>
            <w:tcW w:w="1301" w:type="dxa"/>
            <w:shd w:val="clear" w:color="auto" w:fill="FABF8F" w:themeFill="accent6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25,0</w:t>
            </w:r>
          </w:p>
        </w:tc>
        <w:tc>
          <w:tcPr>
            <w:tcW w:w="2264" w:type="dxa"/>
            <w:shd w:val="clear" w:color="auto" w:fill="92CDDC" w:themeFill="accent5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9,0</w:t>
            </w:r>
          </w:p>
        </w:tc>
        <w:tc>
          <w:tcPr>
            <w:tcW w:w="1454" w:type="dxa"/>
            <w:shd w:val="clear" w:color="auto" w:fill="92D050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16,9</w:t>
            </w:r>
          </w:p>
        </w:tc>
        <w:tc>
          <w:tcPr>
            <w:tcW w:w="1409" w:type="dxa"/>
            <w:shd w:val="clear" w:color="auto" w:fill="FABF8F" w:themeFill="accent6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19,4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14,2</w:t>
            </w:r>
          </w:p>
        </w:tc>
      </w:tr>
    </w:tbl>
    <w:p w:rsidR="00753A74" w:rsidRDefault="00753A74" w:rsidP="005279AB">
      <w:pPr>
        <w:spacing w:after="0" w:line="240" w:lineRule="auto"/>
        <w:rPr>
          <w:rFonts w:ascii="Times New Roman" w:hAnsi="Times New Roman"/>
          <w:b/>
          <w:color w:val="292929"/>
          <w:sz w:val="24"/>
          <w:szCs w:val="24"/>
          <w:u w:val="single"/>
        </w:rPr>
      </w:pPr>
    </w:p>
    <w:p w:rsidR="00753A74" w:rsidRPr="005279AB" w:rsidRDefault="00753A74" w:rsidP="00753A74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79AB">
        <w:rPr>
          <w:rFonts w:ascii="Times New Roman" w:hAnsi="Times New Roman"/>
          <w:b/>
          <w:color w:val="FF0000"/>
          <w:sz w:val="28"/>
          <w:szCs w:val="28"/>
        </w:rPr>
        <w:t>Результаты учителей по среднему баллу класса на ОГЭ по математике в 2017 году</w:t>
      </w:r>
    </w:p>
    <w:p w:rsidR="00753A74" w:rsidRPr="002C6C19" w:rsidRDefault="00753A74" w:rsidP="00753A74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292929"/>
          <w:sz w:val="10"/>
          <w:szCs w:val="10"/>
        </w:rPr>
      </w:pPr>
    </w:p>
    <w:tbl>
      <w:tblPr>
        <w:tblW w:w="10008" w:type="dxa"/>
        <w:jc w:val="center"/>
        <w:tblInd w:w="-1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813"/>
        <w:gridCol w:w="2357"/>
        <w:gridCol w:w="1882"/>
        <w:gridCol w:w="1963"/>
      </w:tblGrid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Рейтинг (средний балл)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963" w:type="dxa"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proofErr w:type="spellStart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Цыгененкова</w:t>
            </w:r>
            <w:proofErr w:type="spellEnd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О.Ю.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12,8</w:t>
            </w:r>
          </w:p>
        </w:tc>
        <w:tc>
          <w:tcPr>
            <w:tcW w:w="1882" w:type="dxa"/>
            <w:vMerge w:val="restart"/>
            <w:shd w:val="clear" w:color="auto" w:fill="92CDDC" w:themeFill="accent5" w:themeFillTint="99"/>
          </w:tcPr>
          <w:p w:rsid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14,2</w:t>
            </w:r>
          </w:p>
        </w:tc>
        <w:tc>
          <w:tcPr>
            <w:tcW w:w="1963" w:type="dxa"/>
            <w:vMerge w:val="restart"/>
            <w:shd w:val="clear" w:color="auto" w:fill="D99594" w:themeFill="accent2" w:themeFillTint="99"/>
          </w:tcPr>
          <w:p w:rsidR="00282A62" w:rsidRDefault="00282A62" w:rsidP="0087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A62" w:rsidRDefault="00282A62" w:rsidP="0087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9AB" w:rsidRPr="00282A62" w:rsidRDefault="00282A62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282A62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proofErr w:type="spellStart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Цыгененкова</w:t>
            </w:r>
            <w:proofErr w:type="spellEnd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О.Ю.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15,2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proofErr w:type="spellStart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Барышева</w:t>
            </w:r>
            <w:proofErr w:type="spellEnd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О.Н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19,6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proofErr w:type="spellStart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Барышева</w:t>
            </w:r>
            <w:proofErr w:type="spellEnd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О.Н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10,2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proofErr w:type="spellStart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Цыгененкова</w:t>
            </w:r>
            <w:proofErr w:type="spellEnd"/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О.Ю.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13,4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16,0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</w:tbl>
    <w:p w:rsidR="00753A74" w:rsidRDefault="00753A74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21E" w:rsidRDefault="001D3EB8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Сравнительный анал</w:t>
      </w:r>
      <w:r w:rsidR="00862650" w:rsidRPr="003D78B8">
        <w:rPr>
          <w:rFonts w:ascii="Times New Roman" w:hAnsi="Times New Roman" w:cs="Times New Roman"/>
          <w:b/>
          <w:color w:val="FF0000"/>
          <w:sz w:val="28"/>
          <w:szCs w:val="28"/>
        </w:rPr>
        <w:t>из результатов ГИА по математике</w:t>
      </w:r>
    </w:p>
    <w:p w:rsidR="001D3EB8" w:rsidRPr="003D78B8" w:rsidRDefault="005460CB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последние </w:t>
      </w:r>
      <w:proofErr w:type="spellStart"/>
      <w:r w:rsidR="00B150CB">
        <w:rPr>
          <w:rFonts w:ascii="Times New Roman" w:hAnsi="Times New Roman" w:cs="Times New Roman"/>
          <w:b/>
          <w:color w:val="FF0000"/>
          <w:sz w:val="28"/>
          <w:szCs w:val="28"/>
        </w:rPr>
        <w:t>пятьлет</w:t>
      </w:r>
      <w:proofErr w:type="spellEnd"/>
    </w:p>
    <w:tbl>
      <w:tblPr>
        <w:tblpPr w:leftFromText="180" w:rightFromText="180" w:vertAnchor="text" w:horzAnchor="margin" w:tblpX="102" w:tblpY="182"/>
        <w:tblW w:w="9829" w:type="dxa"/>
        <w:tblLayout w:type="fixed"/>
        <w:tblLook w:val="01E0"/>
      </w:tblPr>
      <w:tblGrid>
        <w:gridCol w:w="959"/>
        <w:gridCol w:w="1134"/>
        <w:gridCol w:w="911"/>
        <w:gridCol w:w="839"/>
        <w:gridCol w:w="11"/>
        <w:gridCol w:w="994"/>
        <w:gridCol w:w="992"/>
        <w:gridCol w:w="1863"/>
        <w:gridCol w:w="2126"/>
      </w:tblGrid>
      <w:tr w:rsidR="0073521E" w:rsidRPr="000D4BC3" w:rsidTr="00D46AE5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110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73521E" w:rsidRPr="000D4BC3" w:rsidRDefault="001109EA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</w:t>
            </w:r>
            <w:r w:rsidR="00735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521E" w:rsidRPr="000D4BC3" w:rsidTr="00D46AE5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5D76A1" w:rsidRDefault="0073521E" w:rsidP="00D46A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6A1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3521E" w:rsidRPr="00B700A2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A2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73521E" w:rsidTr="00D4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59" w:type="dxa"/>
            <w:shd w:val="clear" w:color="auto" w:fill="92D050"/>
          </w:tcPr>
          <w:p w:rsidR="0073521E" w:rsidRPr="005D76A1" w:rsidRDefault="0073521E" w:rsidP="00D46A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6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11" w:type="dxa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9" w:type="dxa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05" w:type="dxa"/>
            <w:gridSpan w:val="2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57,9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92D050"/>
          </w:tcPr>
          <w:p w:rsidR="0073521E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126" w:type="dxa"/>
            <w:shd w:val="clear" w:color="auto" w:fill="92D050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73521E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59" w:type="dxa"/>
            <w:shd w:val="clear" w:color="auto" w:fill="95B3D7" w:themeFill="accent1" w:themeFillTint="99"/>
          </w:tcPr>
          <w:p w:rsidR="0073521E" w:rsidRPr="005D76A1" w:rsidRDefault="0073521E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3521E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1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839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005" w:type="dxa"/>
            <w:gridSpan w:val="2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10,8%</w:t>
            </w:r>
          </w:p>
        </w:tc>
        <w:tc>
          <w:tcPr>
            <w:tcW w:w="1863" w:type="dxa"/>
            <w:shd w:val="clear" w:color="auto" w:fill="95B3D7" w:themeFill="accent1" w:themeFillTint="99"/>
          </w:tcPr>
          <w:p w:rsidR="0073521E" w:rsidRPr="000D4BC3" w:rsidRDefault="00B43587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3521E" w:rsidRDefault="00B43587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DE5120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59" w:type="dxa"/>
            <w:shd w:val="clear" w:color="auto" w:fill="E5B8B7" w:themeFill="accent2" w:themeFillTint="66"/>
          </w:tcPr>
          <w:p w:rsidR="00DE5120" w:rsidRDefault="00DE5120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05" w:type="dxa"/>
            <w:gridSpan w:val="2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63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E5120" w:rsidRDefault="005A6145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</w:tr>
      <w:tr w:rsidR="00D46AE5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59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1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15,8%</w:t>
            </w:r>
          </w:p>
        </w:tc>
        <w:tc>
          <w:tcPr>
            <w:tcW w:w="839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05" w:type="dxa"/>
            <w:gridSpan w:val="2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63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</w:tbl>
    <w:p w:rsidR="00D46AE5" w:rsidRDefault="00D46AE5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01" w:rsidRPr="00F305A8" w:rsidRDefault="00B700A2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154B">
        <w:rPr>
          <w:rFonts w:ascii="Times New Roman" w:hAnsi="Times New Roman" w:cs="Times New Roman"/>
          <w:sz w:val="28"/>
          <w:szCs w:val="28"/>
        </w:rPr>
        <w:t>Сравнивая результаты основного государственного</w:t>
      </w:r>
      <w:r w:rsidR="005E1BCD" w:rsidRPr="0091154B">
        <w:rPr>
          <w:rFonts w:ascii="Times New Roman" w:hAnsi="Times New Roman" w:cs="Times New Roman"/>
          <w:sz w:val="28"/>
          <w:szCs w:val="28"/>
        </w:rPr>
        <w:t xml:space="preserve">  экзамена по математике</w:t>
      </w:r>
      <w:r w:rsidR="00924883" w:rsidRPr="0091154B">
        <w:rPr>
          <w:rFonts w:ascii="Times New Roman" w:hAnsi="Times New Roman" w:cs="Times New Roman"/>
          <w:sz w:val="28"/>
          <w:szCs w:val="28"/>
        </w:rPr>
        <w:t xml:space="preserve"> МБОУ СОШ №2 имени Адмирала Ушакова</w:t>
      </w:r>
      <w:r w:rsidRPr="0091154B">
        <w:rPr>
          <w:rFonts w:ascii="Times New Roman" w:hAnsi="Times New Roman" w:cs="Times New Roman"/>
          <w:sz w:val="28"/>
          <w:szCs w:val="28"/>
        </w:rPr>
        <w:t xml:space="preserve">, мы отмечаем </w:t>
      </w:r>
      <w:r w:rsidR="0091154B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FB612E">
        <w:rPr>
          <w:rFonts w:ascii="Times New Roman" w:hAnsi="Times New Roman" w:cs="Times New Roman"/>
          <w:sz w:val="28"/>
          <w:szCs w:val="28"/>
        </w:rPr>
        <w:t>понижение качества знаний учащихся (с 93,0% до 48,1</w:t>
      </w:r>
      <w:r w:rsidR="0091154B">
        <w:rPr>
          <w:rFonts w:ascii="Times New Roman" w:hAnsi="Times New Roman" w:cs="Times New Roman"/>
          <w:sz w:val="28"/>
          <w:szCs w:val="28"/>
        </w:rPr>
        <w:t xml:space="preserve">%), а также </w:t>
      </w:r>
      <w:r w:rsidR="00FB612E">
        <w:rPr>
          <w:rFonts w:ascii="Times New Roman" w:hAnsi="Times New Roman" w:cs="Times New Roman"/>
          <w:sz w:val="28"/>
          <w:szCs w:val="28"/>
        </w:rPr>
        <w:t>уменьшение</w:t>
      </w:r>
      <w:r w:rsidR="0091154B">
        <w:rPr>
          <w:rFonts w:ascii="Times New Roman" w:hAnsi="Times New Roman" w:cs="Times New Roman"/>
          <w:sz w:val="28"/>
          <w:szCs w:val="28"/>
        </w:rPr>
        <w:t xml:space="preserve">  ср</w:t>
      </w:r>
      <w:r w:rsidR="00FB612E">
        <w:rPr>
          <w:rFonts w:ascii="Times New Roman" w:hAnsi="Times New Roman" w:cs="Times New Roman"/>
          <w:sz w:val="28"/>
          <w:szCs w:val="28"/>
        </w:rPr>
        <w:t>еднего балла (с 19,4</w:t>
      </w:r>
      <w:r w:rsidR="00B43587" w:rsidRPr="0091154B">
        <w:rPr>
          <w:rFonts w:ascii="Times New Roman" w:hAnsi="Times New Roman" w:cs="Times New Roman"/>
          <w:sz w:val="28"/>
          <w:szCs w:val="28"/>
        </w:rPr>
        <w:t xml:space="preserve"> до </w:t>
      </w:r>
      <w:r w:rsidR="00FB612E">
        <w:rPr>
          <w:rFonts w:ascii="Times New Roman" w:hAnsi="Times New Roman" w:cs="Times New Roman"/>
          <w:sz w:val="28"/>
          <w:szCs w:val="28"/>
        </w:rPr>
        <w:t>14,2</w:t>
      </w:r>
      <w:r w:rsidR="004A13F4">
        <w:rPr>
          <w:rFonts w:ascii="Times New Roman" w:hAnsi="Times New Roman" w:cs="Times New Roman"/>
          <w:sz w:val="28"/>
          <w:szCs w:val="28"/>
        </w:rPr>
        <w:t xml:space="preserve">), </w:t>
      </w:r>
      <w:r w:rsidR="00FB612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91154B">
        <w:rPr>
          <w:rFonts w:ascii="Times New Roman" w:hAnsi="Times New Roman" w:cs="Times New Roman"/>
          <w:sz w:val="28"/>
          <w:szCs w:val="28"/>
        </w:rPr>
        <w:t xml:space="preserve"> доли </w:t>
      </w:r>
      <w:r w:rsidR="00FB612E">
        <w:rPr>
          <w:rFonts w:ascii="Times New Roman" w:hAnsi="Times New Roman" w:cs="Times New Roman"/>
          <w:sz w:val="28"/>
          <w:szCs w:val="28"/>
        </w:rPr>
        <w:t>не</w:t>
      </w:r>
      <w:r w:rsidRPr="0091154B">
        <w:rPr>
          <w:rFonts w:ascii="Times New Roman" w:hAnsi="Times New Roman" w:cs="Times New Roman"/>
          <w:sz w:val="28"/>
          <w:szCs w:val="28"/>
        </w:rPr>
        <w:t xml:space="preserve">удовлетворительных </w:t>
      </w:r>
      <w:r w:rsidR="00FB612E">
        <w:rPr>
          <w:rFonts w:ascii="Times New Roman" w:hAnsi="Times New Roman" w:cs="Times New Roman"/>
          <w:sz w:val="28"/>
          <w:szCs w:val="28"/>
        </w:rPr>
        <w:t>результатов</w:t>
      </w:r>
      <w:r w:rsidRPr="0091154B">
        <w:rPr>
          <w:rFonts w:ascii="Times New Roman" w:hAnsi="Times New Roman" w:cs="Times New Roman"/>
          <w:sz w:val="28"/>
          <w:szCs w:val="28"/>
        </w:rPr>
        <w:t xml:space="preserve"> и </w:t>
      </w:r>
      <w:r w:rsidR="00FB612E">
        <w:rPr>
          <w:rFonts w:ascii="Times New Roman" w:hAnsi="Times New Roman" w:cs="Times New Roman"/>
          <w:sz w:val="28"/>
          <w:szCs w:val="28"/>
        </w:rPr>
        <w:t xml:space="preserve">резкоеуменьшение </w:t>
      </w:r>
      <w:r w:rsidR="001D3EB8" w:rsidRPr="0091154B">
        <w:rPr>
          <w:rFonts w:ascii="Times New Roman" w:hAnsi="Times New Roman" w:cs="Times New Roman"/>
          <w:sz w:val="28"/>
          <w:szCs w:val="28"/>
        </w:rPr>
        <w:t xml:space="preserve">доли  хороших </w:t>
      </w:r>
      <w:r w:rsidR="005D76A1" w:rsidRPr="0091154B">
        <w:rPr>
          <w:rFonts w:ascii="Times New Roman" w:hAnsi="Times New Roman" w:cs="Times New Roman"/>
          <w:sz w:val="28"/>
          <w:szCs w:val="28"/>
        </w:rPr>
        <w:t xml:space="preserve">и отличных </w:t>
      </w:r>
      <w:r w:rsidR="00264A03">
        <w:rPr>
          <w:rFonts w:ascii="Times New Roman" w:hAnsi="Times New Roman" w:cs="Times New Roman"/>
          <w:sz w:val="28"/>
          <w:szCs w:val="28"/>
        </w:rPr>
        <w:t>оценок</w:t>
      </w:r>
      <w:r w:rsidRPr="0091154B">
        <w:rPr>
          <w:rFonts w:ascii="Times New Roman" w:hAnsi="Times New Roman" w:cs="Times New Roman"/>
          <w:sz w:val="28"/>
          <w:szCs w:val="28"/>
        </w:rPr>
        <w:t>.</w:t>
      </w:r>
    </w:p>
    <w:p w:rsidR="0061395E" w:rsidRDefault="003F7701" w:rsidP="0061395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FE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E2FE9" w:rsidRPr="00EE2FE9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EE2FE9">
        <w:rPr>
          <w:rFonts w:ascii="Times New Roman" w:hAnsi="Times New Roman" w:cs="Times New Roman"/>
          <w:sz w:val="28"/>
          <w:szCs w:val="28"/>
        </w:rPr>
        <w:t xml:space="preserve"> аттестации в форме основного экзамена</w:t>
      </w:r>
      <w:r w:rsidR="0061201E">
        <w:rPr>
          <w:rFonts w:ascii="Times New Roman" w:hAnsi="Times New Roman" w:cs="Times New Roman"/>
          <w:sz w:val="28"/>
          <w:szCs w:val="28"/>
        </w:rPr>
        <w:t xml:space="preserve">21 выпускник </w:t>
      </w:r>
      <w:r w:rsidR="00335D95">
        <w:rPr>
          <w:rFonts w:ascii="Times New Roman" w:hAnsi="Times New Roman" w:cs="Times New Roman"/>
          <w:sz w:val="28"/>
          <w:szCs w:val="28"/>
        </w:rPr>
        <w:t xml:space="preserve">9-х классов  </w:t>
      </w:r>
      <w:r w:rsidR="0061201E">
        <w:rPr>
          <w:rFonts w:ascii="Times New Roman" w:hAnsi="Times New Roman" w:cs="Times New Roman"/>
          <w:sz w:val="28"/>
          <w:szCs w:val="28"/>
        </w:rPr>
        <w:t xml:space="preserve">не </w:t>
      </w:r>
      <w:r w:rsidR="00335D95" w:rsidRPr="00192D36">
        <w:rPr>
          <w:rFonts w:ascii="Times New Roman" w:hAnsi="Times New Roman" w:cs="Times New Roman"/>
          <w:sz w:val="28"/>
          <w:szCs w:val="28"/>
        </w:rPr>
        <w:t>набрал</w:t>
      </w:r>
      <w:r w:rsidR="00335D95">
        <w:rPr>
          <w:rFonts w:ascii="Times New Roman" w:hAnsi="Times New Roman" w:cs="Times New Roman"/>
          <w:sz w:val="28"/>
          <w:szCs w:val="28"/>
        </w:rPr>
        <w:t xml:space="preserve">и </w:t>
      </w:r>
      <w:r w:rsidR="00335D95" w:rsidRPr="00192D36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</w:t>
      </w:r>
      <w:r w:rsidR="00C16CBA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61395E">
        <w:rPr>
          <w:rFonts w:ascii="Times New Roman" w:hAnsi="Times New Roman" w:cs="Times New Roman"/>
          <w:sz w:val="28"/>
          <w:szCs w:val="28"/>
        </w:rPr>
        <w:t xml:space="preserve">, </w:t>
      </w:r>
      <w:r w:rsidR="00933B47">
        <w:rPr>
          <w:rFonts w:ascii="Times New Roman" w:hAnsi="Times New Roman" w:cs="Times New Roman"/>
          <w:sz w:val="28"/>
          <w:szCs w:val="28"/>
        </w:rPr>
        <w:t xml:space="preserve">получили неудовлетворительные результаты, </w:t>
      </w:r>
      <w:r w:rsidR="0061395E">
        <w:rPr>
          <w:rFonts w:ascii="Times New Roman" w:hAnsi="Times New Roman" w:cs="Times New Roman"/>
          <w:sz w:val="28"/>
          <w:szCs w:val="28"/>
        </w:rPr>
        <w:t>что составило о</w:t>
      </w:r>
      <w:r w:rsidR="00C16CBA">
        <w:rPr>
          <w:rFonts w:ascii="Times New Roman" w:hAnsi="Times New Roman" w:cs="Times New Roman"/>
          <w:sz w:val="28"/>
          <w:szCs w:val="28"/>
        </w:rPr>
        <w:t>бщую</w:t>
      </w:r>
      <w:r w:rsidR="0061395E">
        <w:rPr>
          <w:rFonts w:ascii="Times New Roman" w:hAnsi="Times New Roman" w:cs="Times New Roman"/>
          <w:sz w:val="28"/>
          <w:szCs w:val="28"/>
        </w:rPr>
        <w:t xml:space="preserve">  успеваемость и </w:t>
      </w:r>
      <w:proofErr w:type="spellStart"/>
      <w:r w:rsidR="0061395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61395E">
        <w:rPr>
          <w:rFonts w:ascii="Times New Roman" w:hAnsi="Times New Roman" w:cs="Times New Roman"/>
          <w:sz w:val="28"/>
          <w:szCs w:val="28"/>
        </w:rPr>
        <w:t xml:space="preserve">– </w:t>
      </w:r>
      <w:r w:rsidR="0061201E">
        <w:rPr>
          <w:rFonts w:ascii="Times New Roman" w:hAnsi="Times New Roman" w:cs="Times New Roman"/>
          <w:sz w:val="28"/>
          <w:szCs w:val="28"/>
        </w:rPr>
        <w:t>84,2</w:t>
      </w:r>
      <w:r w:rsidR="00933B47">
        <w:rPr>
          <w:rFonts w:ascii="Times New Roman" w:hAnsi="Times New Roman" w:cs="Times New Roman"/>
          <w:sz w:val="28"/>
          <w:szCs w:val="28"/>
        </w:rPr>
        <w:t>%:</w:t>
      </w:r>
    </w:p>
    <w:p w:rsidR="00933B47" w:rsidRPr="00933B47" w:rsidRDefault="00933B47" w:rsidP="00933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>9а класс: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3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Бакулин Илья Сергеевич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Давыдов Денис Владимирович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Иванова Маргарита Андреевна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Ли Кристина Вениаминовна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Третьяков Андрей Романович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Хорошая Кристина Романовна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Чепурко Владислав Сергеевич</w:t>
            </w:r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9б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Сапунова Маргарита Андреевна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Силаева Эрика Александровна</w:t>
            </w:r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9в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Маркаров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Рафаельевич</w:t>
            </w:r>
            <w:proofErr w:type="spellEnd"/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9г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Блажин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Глумов Дмитрий Андреевич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Иващенко Ирина Алексеевна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Крапивка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Владимирович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Макаров Михаил </w:t>
            </w: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Сатяев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Шевченко Кирилл Анатольевич</w:t>
            </w:r>
          </w:p>
        </w:tc>
      </w:tr>
      <w:tr w:rsidR="00C47FAB" w:rsidRPr="00933B47" w:rsidTr="008738EC">
        <w:tc>
          <w:tcPr>
            <w:tcW w:w="948" w:type="dxa"/>
          </w:tcPr>
          <w:p w:rsidR="00C47FAB" w:rsidRPr="00933B47" w:rsidRDefault="00C47FAB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47FAB" w:rsidRPr="00933B47" w:rsidRDefault="00C47FAB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Дмитрий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</w:tr>
    </w:tbl>
    <w:p w:rsidR="00933B47" w:rsidRPr="00933B47" w:rsidRDefault="00933B47" w:rsidP="00933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        9д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Деришева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Константиновна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Селюков Андрей Александрович</w:t>
            </w:r>
          </w:p>
        </w:tc>
      </w:tr>
    </w:tbl>
    <w:p w:rsidR="00933B47" w:rsidRDefault="00933B47" w:rsidP="0061395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41C" w:rsidRDefault="00C47FAB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41F2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ов были допущены и </w:t>
      </w:r>
      <w:r w:rsidR="00BF41F2">
        <w:rPr>
          <w:rFonts w:ascii="Times New Roman" w:hAnsi="Times New Roman" w:cs="Times New Roman"/>
          <w:sz w:val="28"/>
          <w:szCs w:val="28"/>
        </w:rPr>
        <w:t>успешно прош</w:t>
      </w:r>
      <w:r w:rsidR="00BF41F2" w:rsidRPr="00BF41F2">
        <w:rPr>
          <w:rFonts w:ascii="Times New Roman" w:hAnsi="Times New Roman" w:cs="Times New Roman"/>
          <w:sz w:val="28"/>
          <w:szCs w:val="28"/>
        </w:rPr>
        <w:t>ли государственную итоговую аттестацию по математике повторно</w:t>
      </w:r>
      <w:r w:rsidR="009F05CE">
        <w:rPr>
          <w:rFonts w:ascii="Times New Roman" w:hAnsi="Times New Roman" w:cs="Times New Roman"/>
          <w:sz w:val="28"/>
          <w:szCs w:val="28"/>
        </w:rPr>
        <w:t xml:space="preserve"> в дополнительный период</w:t>
      </w:r>
      <w:r w:rsidR="007E2DD8">
        <w:rPr>
          <w:rFonts w:ascii="Times New Roman" w:hAnsi="Times New Roman" w:cs="Times New Roman"/>
          <w:sz w:val="28"/>
          <w:szCs w:val="28"/>
        </w:rPr>
        <w:t xml:space="preserve"> (Рожков Дмитрий не допущен до прохождения государственной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 w:rsidR="007E2DD8">
        <w:rPr>
          <w:rFonts w:ascii="Times New Roman" w:hAnsi="Times New Roman" w:cs="Times New Roman"/>
          <w:sz w:val="28"/>
          <w:szCs w:val="28"/>
        </w:rPr>
        <w:t>оговой аттестации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 математике повторно</w:t>
      </w:r>
      <w:r w:rsidR="007E2DD8"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</w:p>
    <w:p w:rsidR="009F05CE" w:rsidRPr="0055390E" w:rsidRDefault="009F05CE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50" w:rsidRPr="00C21D1B" w:rsidRDefault="009F05CE" w:rsidP="00C21D1B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Результаты ОГЭ по </w:t>
      </w:r>
      <w:r w:rsidR="007C61B9">
        <w:rPr>
          <w:rFonts w:ascii="Times New Roman" w:hAnsi="Times New Roman" w:cs="Times New Roman"/>
          <w:b/>
          <w:color w:val="00B050"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2017 году</w:t>
      </w:r>
    </w:p>
    <w:tbl>
      <w:tblPr>
        <w:tblpPr w:leftFromText="180" w:rightFromText="180" w:vertAnchor="text" w:horzAnchor="margin" w:tblpXSpec="center" w:tblpY="182"/>
        <w:tblW w:w="9747" w:type="dxa"/>
        <w:tblLayout w:type="fixed"/>
        <w:tblLook w:val="01E0"/>
      </w:tblPr>
      <w:tblGrid>
        <w:gridCol w:w="959"/>
        <w:gridCol w:w="915"/>
        <w:gridCol w:w="851"/>
        <w:gridCol w:w="992"/>
        <w:gridCol w:w="992"/>
        <w:gridCol w:w="1701"/>
        <w:gridCol w:w="1276"/>
        <w:gridCol w:w="1030"/>
        <w:gridCol w:w="39"/>
        <w:gridCol w:w="992"/>
      </w:tblGrid>
      <w:tr w:rsidR="009F05CE" w:rsidTr="008738EC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Default="009F05CE" w:rsidP="00830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Default="009F05CE" w:rsidP="00830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F05CE" w:rsidTr="009F05CE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</w:tr>
      <w:tr w:rsidR="009F05CE" w:rsidTr="00EA7A92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05CE" w:rsidRPr="00EA7A92" w:rsidRDefault="00EA7A92" w:rsidP="00EA7A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92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5CE" w:rsidRPr="00EA7A92" w:rsidRDefault="003122E0" w:rsidP="00EA7A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</w:tbl>
    <w:p w:rsidR="00AA3390" w:rsidRDefault="00AA3390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Сравнительный анализ среднего балла и доли «5» по русскому языку 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EA8">
        <w:rPr>
          <w:rFonts w:ascii="Times New Roman" w:hAnsi="Times New Roman" w:cs="Times New Roman"/>
          <w:b/>
          <w:color w:val="FF0000"/>
          <w:sz w:val="28"/>
          <w:szCs w:val="28"/>
        </w:rPr>
        <w:t>за 3 года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459"/>
        <w:gridCol w:w="1864"/>
        <w:gridCol w:w="1710"/>
        <w:gridCol w:w="1634"/>
        <w:gridCol w:w="2077"/>
      </w:tblGrid>
      <w:tr w:rsidR="00083D2E" w:rsidRPr="00FC5EA8" w:rsidTr="00717039">
        <w:trPr>
          <w:jc w:val="center"/>
        </w:trPr>
        <w:tc>
          <w:tcPr>
            <w:tcW w:w="4747" w:type="dxa"/>
            <w:gridSpan w:val="3"/>
          </w:tcPr>
          <w:p w:rsidR="00083D2E" w:rsidRPr="00FC5EA8" w:rsidRDefault="00083D2E" w:rsidP="008738EC">
            <w:pPr>
              <w:tabs>
                <w:tab w:val="left" w:pos="955"/>
                <w:tab w:val="center" w:pos="1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ab/>
            </w: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ab/>
              <w:t>«5» (%)</w:t>
            </w:r>
          </w:p>
        </w:tc>
        <w:tc>
          <w:tcPr>
            <w:tcW w:w="5421" w:type="dxa"/>
            <w:gridSpan w:val="3"/>
          </w:tcPr>
          <w:p w:rsidR="00083D2E" w:rsidRPr="00FC5EA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083D2E" w:rsidRPr="00FC5EA8" w:rsidTr="00717039">
        <w:trPr>
          <w:jc w:val="center"/>
        </w:trPr>
        <w:tc>
          <w:tcPr>
            <w:tcW w:w="1424" w:type="dxa"/>
            <w:shd w:val="clear" w:color="auto" w:fill="92D050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2015</w:t>
            </w:r>
          </w:p>
        </w:tc>
        <w:tc>
          <w:tcPr>
            <w:tcW w:w="1459" w:type="dxa"/>
            <w:shd w:val="clear" w:color="auto" w:fill="FABF8F" w:themeFill="accent6" w:themeFillTint="99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710" w:type="dxa"/>
            <w:shd w:val="clear" w:color="auto" w:fill="92D050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2015</w:t>
            </w:r>
          </w:p>
        </w:tc>
        <w:tc>
          <w:tcPr>
            <w:tcW w:w="1634" w:type="dxa"/>
            <w:shd w:val="clear" w:color="auto" w:fill="FABF8F" w:themeFill="accent6" w:themeFillTint="99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2077" w:type="dxa"/>
            <w:shd w:val="clear" w:color="auto" w:fill="92CDDC" w:themeFill="accent5" w:themeFillTint="99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</w:tr>
      <w:tr w:rsidR="00083D2E" w:rsidRPr="00FC5EA8" w:rsidTr="00717039">
        <w:trPr>
          <w:jc w:val="center"/>
        </w:trPr>
        <w:tc>
          <w:tcPr>
            <w:tcW w:w="1424" w:type="dxa"/>
            <w:shd w:val="clear" w:color="auto" w:fill="92D050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27,4</w:t>
            </w:r>
          </w:p>
        </w:tc>
        <w:tc>
          <w:tcPr>
            <w:tcW w:w="1459" w:type="dxa"/>
            <w:shd w:val="clear" w:color="auto" w:fill="FABF8F" w:themeFill="accent6" w:themeFillTint="99"/>
          </w:tcPr>
          <w:p w:rsidR="00083D2E" w:rsidRPr="00FC5EA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32,0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29,3</w:t>
            </w:r>
          </w:p>
        </w:tc>
        <w:tc>
          <w:tcPr>
            <w:tcW w:w="1710" w:type="dxa"/>
            <w:shd w:val="clear" w:color="auto" w:fill="92D050"/>
          </w:tcPr>
          <w:p w:rsidR="00083D2E" w:rsidRPr="00FC5EA8" w:rsidRDefault="0071703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30,0</w:t>
            </w:r>
          </w:p>
        </w:tc>
        <w:tc>
          <w:tcPr>
            <w:tcW w:w="1634" w:type="dxa"/>
            <w:shd w:val="clear" w:color="auto" w:fill="FABF8F" w:themeFill="accent6" w:themeFillTint="99"/>
          </w:tcPr>
          <w:p w:rsidR="00083D2E" w:rsidRPr="00FC5EA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30,9</w:t>
            </w:r>
          </w:p>
        </w:tc>
        <w:tc>
          <w:tcPr>
            <w:tcW w:w="2077" w:type="dxa"/>
            <w:shd w:val="clear" w:color="auto" w:fill="92CDDC" w:themeFill="accent5" w:themeFillTint="99"/>
          </w:tcPr>
          <w:p w:rsidR="00083D2E" w:rsidRPr="00FC5EA8" w:rsidRDefault="00717039" w:rsidP="0071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29,0</w:t>
            </w:r>
          </w:p>
        </w:tc>
      </w:tr>
    </w:tbl>
    <w:p w:rsidR="00FC5EA8" w:rsidRPr="00FC5EA8" w:rsidRDefault="00FC5EA8" w:rsidP="00FC5EA8">
      <w:pPr>
        <w:tabs>
          <w:tab w:val="left" w:pos="109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507E1" w:rsidRDefault="00FC5EA8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 учителей по среднему баллу класса на ОГЭ по русскому языку </w:t>
      </w:r>
    </w:p>
    <w:p w:rsidR="00FC5EA8" w:rsidRPr="004507E1" w:rsidRDefault="00FC5EA8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E1">
        <w:rPr>
          <w:rFonts w:ascii="Times New Roman" w:hAnsi="Times New Roman" w:cs="Times New Roman"/>
          <w:b/>
          <w:color w:val="FF0000"/>
          <w:sz w:val="28"/>
          <w:szCs w:val="28"/>
        </w:rPr>
        <w:t>в 2017 году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733"/>
        <w:gridCol w:w="2161"/>
        <w:gridCol w:w="1860"/>
        <w:gridCol w:w="1860"/>
      </w:tblGrid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60" w:type="dxa"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60" w:type="dxa"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Белая С.С.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27,9</w:t>
            </w:r>
          </w:p>
        </w:tc>
        <w:tc>
          <w:tcPr>
            <w:tcW w:w="1860" w:type="dxa"/>
            <w:vMerge w:val="restart"/>
            <w:shd w:val="clear" w:color="auto" w:fill="92CDDC" w:themeFill="accent5" w:themeFillTint="99"/>
          </w:tcPr>
          <w:p w:rsidR="004507E1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4507E1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29,0</w:t>
            </w:r>
          </w:p>
        </w:tc>
        <w:tc>
          <w:tcPr>
            <w:tcW w:w="1860" w:type="dxa"/>
            <w:vMerge w:val="restart"/>
            <w:shd w:val="clear" w:color="auto" w:fill="D99594" w:themeFill="accent2" w:themeFillTint="99"/>
          </w:tcPr>
          <w:p w:rsidR="003122E0" w:rsidRDefault="003122E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3122E0" w:rsidRDefault="003122E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4507E1" w:rsidRPr="00FC5EA8" w:rsidRDefault="003122E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28,6</w:t>
            </w: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Белая С.С.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30,7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</w:t>
            </w:r>
            <w:proofErr w:type="spellEnd"/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В.А.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32,3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Степаненко Н.А.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23,9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</w:t>
            </w:r>
            <w:proofErr w:type="spellEnd"/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В.А.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29,6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38,0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4F16F2" w:rsidRDefault="004F16F2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374C" w:rsidRDefault="00A4374C" w:rsidP="00CE543A">
      <w:pPr>
        <w:tabs>
          <w:tab w:val="left" w:pos="1297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543A" w:rsidRDefault="00CE543A" w:rsidP="00CE543A">
      <w:pPr>
        <w:tabs>
          <w:tab w:val="left" w:pos="1297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1D1B" w:rsidRDefault="00C21D1B" w:rsidP="00CE543A">
      <w:pPr>
        <w:tabs>
          <w:tab w:val="left" w:pos="1297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2650" w:rsidRDefault="00862650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Сравнительный анализ результатов ГИА по русскому языку</w:t>
      </w:r>
    </w:p>
    <w:p w:rsidR="003905F6" w:rsidRPr="003D78B8" w:rsidRDefault="00385F28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последние </w:t>
      </w:r>
      <w:r w:rsidR="0082730D">
        <w:rPr>
          <w:rFonts w:ascii="Times New Roman" w:hAnsi="Times New Roman" w:cs="Times New Roman"/>
          <w:b/>
          <w:color w:val="FF0000"/>
          <w:sz w:val="28"/>
          <w:szCs w:val="28"/>
        </w:rPr>
        <w:t>пять лет</w:t>
      </w:r>
    </w:p>
    <w:tbl>
      <w:tblPr>
        <w:tblpPr w:leftFromText="180" w:rightFromText="180" w:vertAnchor="text" w:horzAnchor="margin" w:tblpX="-6" w:tblpY="182"/>
        <w:tblW w:w="10031" w:type="dxa"/>
        <w:tblLayout w:type="fixed"/>
        <w:tblLook w:val="01E0"/>
      </w:tblPr>
      <w:tblGrid>
        <w:gridCol w:w="1242"/>
        <w:gridCol w:w="911"/>
        <w:gridCol w:w="911"/>
        <w:gridCol w:w="1073"/>
        <w:gridCol w:w="994"/>
        <w:gridCol w:w="11"/>
        <w:gridCol w:w="981"/>
        <w:gridCol w:w="11"/>
        <w:gridCol w:w="1771"/>
        <w:gridCol w:w="2126"/>
      </w:tblGrid>
      <w:tr w:rsidR="001109EA" w:rsidRPr="000D4BC3" w:rsidTr="001109EA">
        <w:trPr>
          <w:trHeight w:val="9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109EA" w:rsidRPr="000D4BC3" w:rsidTr="001109EA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AFB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12,6%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28,7%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58,8%</w:t>
            </w:r>
          </w:p>
          <w:p w:rsidR="001109EA" w:rsidRPr="00BB0AFB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EA" w:rsidRPr="00BB0AFB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FB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</w:tr>
      <w:tr w:rsidR="001109EA" w:rsidTr="0011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1242" w:type="dxa"/>
            <w:shd w:val="clear" w:color="auto" w:fill="92D050"/>
          </w:tcPr>
          <w:p w:rsidR="001109EA" w:rsidRPr="005D76A1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6A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11" w:type="dxa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11" w:type="dxa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BC3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3" w:type="dxa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05" w:type="dxa"/>
            <w:gridSpan w:val="2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2126" w:type="dxa"/>
            <w:shd w:val="clear" w:color="auto" w:fill="92D050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1109EA" w:rsidTr="00F0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1242" w:type="dxa"/>
            <w:shd w:val="clear" w:color="auto" w:fill="E5B8B7" w:themeFill="accent2" w:themeFillTint="66"/>
          </w:tcPr>
          <w:p w:rsidR="001109EA" w:rsidRPr="005D76A1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073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05" w:type="dxa"/>
            <w:gridSpan w:val="2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27,4%</w:t>
            </w:r>
          </w:p>
        </w:tc>
        <w:tc>
          <w:tcPr>
            <w:tcW w:w="1771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5F28" w:rsidTr="0011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1242" w:type="dxa"/>
            <w:shd w:val="clear" w:color="auto" w:fill="92D050"/>
          </w:tcPr>
          <w:p w:rsidR="00385F28" w:rsidRDefault="00385F28" w:rsidP="00F459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1" w:type="dxa"/>
            <w:shd w:val="clear" w:color="auto" w:fill="92D050"/>
          </w:tcPr>
          <w:p w:rsidR="00385F28" w:rsidRDefault="00F45906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shd w:val="clear" w:color="auto" w:fill="92D050"/>
          </w:tcPr>
          <w:p w:rsidR="00385F28" w:rsidRDefault="00F45906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73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05" w:type="dxa"/>
            <w:gridSpan w:val="2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71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2126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3E4178" w:rsidTr="00F0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1242" w:type="dxa"/>
            <w:shd w:val="clear" w:color="auto" w:fill="00B0F0"/>
          </w:tcPr>
          <w:p w:rsidR="003E4178" w:rsidRDefault="003E4178" w:rsidP="003E4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11" w:type="dxa"/>
            <w:shd w:val="clear" w:color="auto" w:fill="00B0F0"/>
          </w:tcPr>
          <w:p w:rsidR="003E4178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1" w:type="dxa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073" w:type="dxa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30,8%</w:t>
            </w:r>
          </w:p>
        </w:tc>
        <w:tc>
          <w:tcPr>
            <w:tcW w:w="1005" w:type="dxa"/>
            <w:gridSpan w:val="2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37,6%</w:t>
            </w:r>
          </w:p>
        </w:tc>
        <w:tc>
          <w:tcPr>
            <w:tcW w:w="992" w:type="dxa"/>
            <w:gridSpan w:val="2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771" w:type="dxa"/>
            <w:shd w:val="clear" w:color="auto" w:fill="00B0F0"/>
          </w:tcPr>
          <w:p w:rsidR="003E4178" w:rsidRDefault="00E75301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2126" w:type="dxa"/>
            <w:shd w:val="clear" w:color="auto" w:fill="00B0F0"/>
          </w:tcPr>
          <w:p w:rsidR="003E4178" w:rsidRDefault="00E75301" w:rsidP="003E4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</w:tbl>
    <w:p w:rsidR="00385F28" w:rsidRPr="000E2D09" w:rsidRDefault="00385F28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5F6" w:rsidRDefault="005F06BC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6BC">
        <w:rPr>
          <w:rFonts w:ascii="Times New Roman" w:eastAsia="Times New Roman" w:hAnsi="Times New Roman" w:cs="Times New Roman"/>
          <w:sz w:val="28"/>
          <w:szCs w:val="28"/>
        </w:rPr>
        <w:t>Приведенные данные свидетельству</w:t>
      </w:r>
      <w:r w:rsidR="00DE6559">
        <w:rPr>
          <w:rFonts w:ascii="Times New Roman" w:hAnsi="Times New Roman" w:cs="Times New Roman"/>
          <w:sz w:val="28"/>
          <w:szCs w:val="28"/>
        </w:rPr>
        <w:t xml:space="preserve">ют о том, что </w:t>
      </w:r>
      <w:r>
        <w:rPr>
          <w:rFonts w:ascii="Times New Roman" w:hAnsi="Times New Roman" w:cs="Times New Roman"/>
          <w:sz w:val="28"/>
          <w:szCs w:val="28"/>
        </w:rPr>
        <w:t>процент  качества</w:t>
      </w:r>
      <w:r w:rsidRPr="005F06BC">
        <w:rPr>
          <w:rFonts w:ascii="Times New Roman" w:eastAsia="Times New Roman" w:hAnsi="Times New Roman" w:cs="Times New Roman"/>
          <w:sz w:val="28"/>
          <w:szCs w:val="28"/>
        </w:rPr>
        <w:t xml:space="preserve"> знаний не стабилен </w:t>
      </w:r>
      <w:r w:rsidR="00DE6559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четырех лет, </w:t>
      </w:r>
      <w:r w:rsidR="00F037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6BC">
        <w:rPr>
          <w:rFonts w:ascii="Times New Roman" w:eastAsia="Times New Roman" w:hAnsi="Times New Roman" w:cs="Times New Roman"/>
          <w:sz w:val="28"/>
          <w:szCs w:val="28"/>
        </w:rPr>
        <w:t xml:space="preserve"> к 201</w:t>
      </w:r>
      <w:r w:rsidR="00F0374D">
        <w:rPr>
          <w:rFonts w:ascii="Times New Roman" w:hAnsi="Times New Roman" w:cs="Times New Roman"/>
          <w:sz w:val="28"/>
          <w:szCs w:val="28"/>
        </w:rPr>
        <w:t>7</w:t>
      </w:r>
      <w:r w:rsidRPr="005F06B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B6630">
        <w:rPr>
          <w:rFonts w:ascii="Times New Roman" w:hAnsi="Times New Roman" w:cs="Times New Roman"/>
          <w:sz w:val="28"/>
          <w:szCs w:val="28"/>
        </w:rPr>
        <w:t>наблюдается</w:t>
      </w:r>
      <w:r w:rsidR="00F0374D">
        <w:rPr>
          <w:rFonts w:ascii="Times New Roman" w:hAnsi="Times New Roman" w:cs="Times New Roman"/>
          <w:sz w:val="28"/>
          <w:szCs w:val="28"/>
        </w:rPr>
        <w:t xml:space="preserve">понижение </w:t>
      </w:r>
      <w:proofErr w:type="spellStart"/>
      <w:r w:rsidR="00CB663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="00CB6630">
        <w:rPr>
          <w:rFonts w:ascii="Times New Roman" w:hAnsi="Times New Roman" w:cs="Times New Roman"/>
          <w:sz w:val="28"/>
          <w:szCs w:val="28"/>
        </w:rPr>
        <w:t xml:space="preserve"> выпускников по русскому языку </w:t>
      </w:r>
      <w:r w:rsidR="00CB66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0374D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E911D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F06BC"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F0374D">
        <w:rPr>
          <w:rFonts w:ascii="Times New Roman" w:hAnsi="Times New Roman" w:cs="Times New Roman"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 xml:space="preserve"> %. А</w:t>
      </w:r>
      <w:r w:rsidR="003905F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61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240">
        <w:rPr>
          <w:rFonts w:ascii="Times New Roman" w:hAnsi="Times New Roman" w:cs="Times New Roman"/>
          <w:sz w:val="28"/>
          <w:szCs w:val="28"/>
        </w:rPr>
        <w:t>видимувеличение</w:t>
      </w:r>
      <w:r w:rsidR="00F0374D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F0374D">
        <w:rPr>
          <w:rFonts w:ascii="Times New Roman" w:hAnsi="Times New Roman" w:cs="Times New Roman"/>
          <w:sz w:val="28"/>
          <w:szCs w:val="28"/>
        </w:rPr>
        <w:t xml:space="preserve"> неудовлетворительных результатов и уменьшение доли хороших и отличных отметок, соответственно уменьшение среднего балла (с 30,9 до 29,0).</w:t>
      </w:r>
    </w:p>
    <w:p w:rsidR="00424DBB" w:rsidRDefault="00424DBB" w:rsidP="00424DBB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FE9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 форме основного экзамена 3 выпускника9-х класса  не </w:t>
      </w:r>
      <w:r w:rsidRPr="00192D36">
        <w:rPr>
          <w:rFonts w:ascii="Times New Roman" w:hAnsi="Times New Roman" w:cs="Times New Roman"/>
          <w:sz w:val="28"/>
          <w:szCs w:val="28"/>
        </w:rPr>
        <w:t>набрал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2D36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получили неудовлетворительные результаты, что составило общую  успеваемость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– 97,7%:</w:t>
      </w:r>
    </w:p>
    <w:p w:rsidR="00447442" w:rsidRPr="00933B47" w:rsidRDefault="00447442" w:rsidP="0044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9г класс: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811"/>
      </w:tblGrid>
      <w:tr w:rsidR="00447442" w:rsidRPr="00933B47" w:rsidTr="00C21D1B">
        <w:tc>
          <w:tcPr>
            <w:tcW w:w="948" w:type="dxa"/>
          </w:tcPr>
          <w:p w:rsidR="00447442" w:rsidRPr="00933B47" w:rsidRDefault="00447442" w:rsidP="004474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47442" w:rsidRPr="00933B47" w:rsidRDefault="00447442" w:rsidP="0087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</w:tr>
      <w:tr w:rsidR="00447442" w:rsidRPr="00933B47" w:rsidTr="00C21D1B">
        <w:tc>
          <w:tcPr>
            <w:tcW w:w="948" w:type="dxa"/>
          </w:tcPr>
          <w:p w:rsidR="00447442" w:rsidRPr="00933B47" w:rsidRDefault="00447442" w:rsidP="004474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47442" w:rsidRPr="00933B47" w:rsidRDefault="00447442" w:rsidP="0087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 xml:space="preserve">Макаров Михаил </w:t>
            </w:r>
            <w:proofErr w:type="spellStart"/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447442" w:rsidRPr="00933B47" w:rsidTr="00C21D1B">
        <w:tc>
          <w:tcPr>
            <w:tcW w:w="948" w:type="dxa"/>
          </w:tcPr>
          <w:p w:rsidR="00447442" w:rsidRPr="00933B47" w:rsidRDefault="00447442" w:rsidP="004474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47442" w:rsidRPr="00933B47" w:rsidRDefault="00447442" w:rsidP="0087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Дмитрий Анатольевич</w:t>
            </w:r>
          </w:p>
        </w:tc>
      </w:tr>
    </w:tbl>
    <w:p w:rsidR="006E71E9" w:rsidRDefault="006E71E9" w:rsidP="00424DBB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8" w:rsidRDefault="006E71E9" w:rsidP="007E2DD8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выпускника были допущены и успешно прош</w:t>
      </w:r>
      <w:r w:rsidRPr="00BF41F2">
        <w:rPr>
          <w:rFonts w:ascii="Times New Roman" w:hAnsi="Times New Roman" w:cs="Times New Roman"/>
          <w:sz w:val="28"/>
          <w:szCs w:val="28"/>
        </w:rPr>
        <w:t xml:space="preserve">ли государственную итоговую аттестацию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2D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2DD8">
        <w:rPr>
          <w:rFonts w:ascii="Times New Roman" w:hAnsi="Times New Roman" w:cs="Times New Roman"/>
          <w:sz w:val="28"/>
          <w:szCs w:val="28"/>
        </w:rPr>
        <w:t>Рожков Дмитрий не допущен до прохождения государственной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 w:rsidR="007E2DD8">
        <w:rPr>
          <w:rFonts w:ascii="Times New Roman" w:hAnsi="Times New Roman" w:cs="Times New Roman"/>
          <w:sz w:val="28"/>
          <w:szCs w:val="28"/>
        </w:rPr>
        <w:t>оговой аттестации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 </w:t>
      </w:r>
      <w:r w:rsidR="007E2DD8">
        <w:rPr>
          <w:rFonts w:ascii="Times New Roman" w:hAnsi="Times New Roman" w:cs="Times New Roman"/>
          <w:sz w:val="28"/>
          <w:szCs w:val="28"/>
        </w:rPr>
        <w:t>русскому языку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7E2DD8"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</w:p>
    <w:p w:rsidR="00DF52E2" w:rsidRDefault="00DF52E2" w:rsidP="00DF5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2E2" w:rsidRDefault="00DF52E2" w:rsidP="00DF5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2E2" w:rsidRDefault="00DF52E2" w:rsidP="00DF5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2E2" w:rsidRDefault="00DF52E2" w:rsidP="00DF5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74" w:rsidRPr="003D78B8" w:rsidRDefault="00753A74" w:rsidP="00DF52E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Качество обучения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обязательным учебным предметам</w:t>
      </w: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(%)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71"/>
        <w:gridCol w:w="1399"/>
        <w:gridCol w:w="1399"/>
        <w:gridCol w:w="1399"/>
        <w:gridCol w:w="1399"/>
      </w:tblGrid>
      <w:tr w:rsidR="00753A74" w:rsidRPr="00DE5B48" w:rsidTr="00F377F3">
        <w:tc>
          <w:tcPr>
            <w:tcW w:w="2802" w:type="dxa"/>
          </w:tcPr>
          <w:p w:rsidR="00753A74" w:rsidRPr="00DE5B48" w:rsidRDefault="00753A74" w:rsidP="008738EC">
            <w:pPr>
              <w:tabs>
                <w:tab w:val="left" w:pos="12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1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(2013)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(2014)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(2015)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(2016)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3A74" w:rsidRPr="00DE5B48" w:rsidTr="00F377F3">
        <w:tc>
          <w:tcPr>
            <w:tcW w:w="2802" w:type="dxa"/>
            <w:shd w:val="clear" w:color="auto" w:fill="FFFFFF" w:themeFill="background1"/>
          </w:tcPr>
          <w:p w:rsidR="00753A74" w:rsidRPr="00C766CE" w:rsidRDefault="00753A74" w:rsidP="008738EC">
            <w:pPr>
              <w:tabs>
                <w:tab w:val="left" w:pos="1297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C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71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48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48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399" w:type="dxa"/>
            <w:shd w:val="clear" w:color="auto" w:fill="FFFF00"/>
          </w:tcPr>
          <w:p w:rsidR="00753A74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753A74" w:rsidRPr="00DE5B48" w:rsidTr="00F377F3">
        <w:tc>
          <w:tcPr>
            <w:tcW w:w="2802" w:type="dxa"/>
            <w:shd w:val="clear" w:color="auto" w:fill="FFFFFF" w:themeFill="background1"/>
          </w:tcPr>
          <w:p w:rsidR="00753A74" w:rsidRPr="00C766CE" w:rsidRDefault="00753A74" w:rsidP="008738EC">
            <w:pPr>
              <w:tabs>
                <w:tab w:val="left" w:pos="12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C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71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48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48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399" w:type="dxa"/>
            <w:shd w:val="clear" w:color="auto" w:fill="FFFF00"/>
          </w:tcPr>
          <w:p w:rsidR="00753A74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399" w:type="dxa"/>
            <w:shd w:val="clear" w:color="auto" w:fill="FFFF00"/>
          </w:tcPr>
          <w:p w:rsidR="00753A74" w:rsidRPr="00DE5B48" w:rsidRDefault="00753A74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</w:tbl>
    <w:p w:rsidR="006624D9" w:rsidRDefault="006624D9" w:rsidP="000743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2ED" w:rsidRPr="00D30829" w:rsidRDefault="004052ED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Информация по результатам государственной итоговой аттестации</w:t>
      </w:r>
    </w:p>
    <w:p w:rsidR="004052ED" w:rsidRPr="00D30829" w:rsidRDefault="004052ED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классов МБОУ СОШ №2 имени Адмирала Ушакова</w:t>
      </w:r>
    </w:p>
    <w:p w:rsidR="004052ED" w:rsidRDefault="000C375A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2017</w:t>
      </w:r>
      <w:r w:rsidR="004052ED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 в форме </w:t>
      </w:r>
      <w:r w:rsidR="004052ED" w:rsidRPr="004C5C7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основного государственного экзамена</w:t>
      </w:r>
    </w:p>
    <w:p w:rsidR="006624D9" w:rsidRDefault="008878AD" w:rsidP="008878A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 предметам по выбору</w:t>
      </w:r>
    </w:p>
    <w:p w:rsidR="004052ED" w:rsidRPr="008878AD" w:rsidRDefault="006624D9" w:rsidP="0088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от 25 декабря 3013 года № 1394</w:t>
      </w:r>
      <w:r w:rsidR="00761CD5">
        <w:rPr>
          <w:rFonts w:ascii="Times New Roman" w:hAnsi="Times New Roman" w:cs="Times New Roman"/>
          <w:sz w:val="28"/>
          <w:szCs w:val="28"/>
        </w:rPr>
        <w:t xml:space="preserve"> обучающиеся проходили</w:t>
      </w:r>
      <w:r>
        <w:rPr>
          <w:rFonts w:ascii="Times New Roman" w:hAnsi="Times New Roman" w:cs="Times New Roman"/>
          <w:sz w:val="28"/>
          <w:szCs w:val="28"/>
        </w:rPr>
        <w:t xml:space="preserve"> ГИА по обязательным учебным предметам (русский язык и математика), а также </w:t>
      </w:r>
      <w:r w:rsidRPr="00761CD5">
        <w:rPr>
          <w:rFonts w:ascii="Times New Roman" w:hAnsi="Times New Roman" w:cs="Times New Roman"/>
          <w:b/>
          <w:i/>
          <w:sz w:val="28"/>
          <w:szCs w:val="28"/>
        </w:rPr>
        <w:t>по двум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по выбору обучающегося</w:t>
      </w:r>
      <w:proofErr w:type="gramStart"/>
      <w:r w:rsidR="00761CD5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="00761CD5">
        <w:rPr>
          <w:rFonts w:ascii="Times New Roman" w:hAnsi="Times New Roman" w:cs="Times New Roman"/>
          <w:sz w:val="28"/>
          <w:szCs w:val="28"/>
        </w:rPr>
        <w:t xml:space="preserve">изика, </w:t>
      </w:r>
      <w:r>
        <w:rPr>
          <w:rFonts w:ascii="Times New Roman" w:hAnsi="Times New Roman" w:cs="Times New Roman"/>
          <w:sz w:val="28"/>
          <w:szCs w:val="28"/>
        </w:rPr>
        <w:t xml:space="preserve"> биология, литература, география, истор</w:t>
      </w:r>
      <w:r w:rsidR="00604984">
        <w:rPr>
          <w:rFonts w:ascii="Times New Roman" w:hAnsi="Times New Roman" w:cs="Times New Roman"/>
          <w:sz w:val="28"/>
          <w:szCs w:val="28"/>
        </w:rPr>
        <w:t>ия, обществознание, английский язык</w:t>
      </w:r>
      <w:r w:rsidR="00FD224E">
        <w:rPr>
          <w:rFonts w:ascii="Times New Roman" w:hAnsi="Times New Roman" w:cs="Times New Roman"/>
          <w:sz w:val="28"/>
          <w:szCs w:val="28"/>
        </w:rPr>
        <w:t xml:space="preserve">, информатика и ИКТ. </w:t>
      </w:r>
    </w:p>
    <w:p w:rsidR="002F4280" w:rsidRP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4280">
        <w:rPr>
          <w:rFonts w:ascii="Times New Roman" w:hAnsi="Times New Roman" w:cs="Times New Roman"/>
          <w:b/>
          <w:color w:val="00B050"/>
          <w:sz w:val="28"/>
          <w:szCs w:val="28"/>
        </w:rPr>
        <w:t>Литература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8513C8" w:rsidRPr="002F4280" w:rsidTr="008513C8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5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8513C8" w:rsidRPr="002F4280" w:rsidTr="008513C8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2F4280" w:rsidRPr="002F4280" w:rsidTr="00851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280" w:rsidRPr="002F4280" w:rsidRDefault="00604796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</w:tbl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304"/>
        <w:gridCol w:w="2296"/>
        <w:gridCol w:w="1807"/>
        <w:gridCol w:w="1807"/>
      </w:tblGrid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shd w:val="clear" w:color="auto" w:fill="00B0F0"/>
          </w:tcPr>
          <w:p w:rsid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12,0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604796" w:rsidRPr="002F4280" w:rsidRDefault="00604796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14,1</w:t>
            </w: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Белая С.С.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12,0</w:t>
            </w: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280" w:rsidRPr="008878AD" w:rsidRDefault="002F4280" w:rsidP="008878A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878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Биология 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8878A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8878A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8878A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78AD" w:rsidRPr="002F4280" w:rsidRDefault="00AC7DEE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</w:tbl>
    <w:p w:rsidR="008878AD" w:rsidRPr="002F4280" w:rsidRDefault="008878AD" w:rsidP="0088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304"/>
        <w:gridCol w:w="2296"/>
        <w:gridCol w:w="1807"/>
        <w:gridCol w:w="1807"/>
      </w:tblGrid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20,0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8878AD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30,1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8878AD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C7DEE" w:rsidRPr="002F4280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27,2</w:t>
            </w: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34,5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34,4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28,0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9Д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24,0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Pr="00E7403A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403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Английский язык 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E7403A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E7403A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42F88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3A" w:rsidRPr="002F4280" w:rsidRDefault="00E7403A" w:rsidP="00E7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413"/>
        <w:gridCol w:w="2296"/>
        <w:gridCol w:w="1807"/>
        <w:gridCol w:w="1807"/>
      </w:tblGrid>
      <w:tr w:rsidR="00E7403A" w:rsidRPr="002F4280" w:rsidTr="00A42F88">
        <w:trPr>
          <w:jc w:val="center"/>
        </w:trPr>
        <w:tc>
          <w:tcPr>
            <w:tcW w:w="1546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A42F88" w:rsidRPr="002F4280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Дикова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Е.В.</w:t>
            </w:r>
          </w:p>
        </w:tc>
        <w:tc>
          <w:tcPr>
            <w:tcW w:w="229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67,0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A42F88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748FC" w:rsidRDefault="00B748FC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58,5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AC7DEE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C7DEE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42F88" w:rsidRPr="002F4280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53,7</w:t>
            </w: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A42F88" w:rsidRPr="002F4280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Березкина Л.А.</w:t>
            </w:r>
          </w:p>
        </w:tc>
        <w:tc>
          <w:tcPr>
            <w:tcW w:w="229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58,5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</w:tcPr>
          <w:p w:rsidR="00A42F88" w:rsidRPr="002F4280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Дикова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Е.В., Беседина А.Ф.</w:t>
            </w:r>
          </w:p>
        </w:tc>
        <w:tc>
          <w:tcPr>
            <w:tcW w:w="229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56,2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</w:tcPr>
          <w:p w:rsidR="00A42F88" w:rsidRPr="002F4280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</w:tcPr>
          <w:p w:rsidR="00A42F88" w:rsidRPr="002F4280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Васильченко Т.М.</w:t>
            </w:r>
          </w:p>
        </w:tc>
        <w:tc>
          <w:tcPr>
            <w:tcW w:w="229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68,0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A42F88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413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63,0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F9" w:rsidRDefault="002F4280" w:rsidP="00181A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1AF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География 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181AF9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181AF9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181AF9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1AF9" w:rsidRPr="002F4280" w:rsidRDefault="000A50A1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181AF9" w:rsidRPr="002F4280" w:rsidRDefault="00181AF9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413"/>
        <w:gridCol w:w="2296"/>
        <w:gridCol w:w="1807"/>
        <w:gridCol w:w="1807"/>
      </w:tblGrid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  <w:vMerge w:val="restart"/>
          </w:tcPr>
          <w:p w:rsidR="00181AF9" w:rsidRDefault="00181AF9" w:rsidP="00181A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181AF9" w:rsidRDefault="00181AF9" w:rsidP="00181A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181AF9" w:rsidRPr="002F4280" w:rsidRDefault="00181AF9" w:rsidP="00181A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Сбитнева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Е.В.</w:t>
            </w:r>
          </w:p>
          <w:p w:rsidR="00181AF9" w:rsidRPr="002F4280" w:rsidRDefault="00181AF9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19,5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181AF9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748FC" w:rsidRDefault="00B748FC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21,4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181AF9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Pr="002F4280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20,0</w:t>
            </w: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  <w:vMerge/>
          </w:tcPr>
          <w:p w:rsidR="00181AF9" w:rsidRPr="002F4280" w:rsidRDefault="00181AF9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24,3</w:t>
            </w:r>
          </w:p>
        </w:tc>
        <w:tc>
          <w:tcPr>
            <w:tcW w:w="1807" w:type="dxa"/>
            <w:vMerge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  <w:vMerge/>
          </w:tcPr>
          <w:p w:rsidR="00181AF9" w:rsidRPr="002F4280" w:rsidRDefault="00181AF9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23,3</w:t>
            </w:r>
          </w:p>
        </w:tc>
        <w:tc>
          <w:tcPr>
            <w:tcW w:w="1807" w:type="dxa"/>
            <w:vMerge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  <w:vMerge/>
          </w:tcPr>
          <w:p w:rsidR="00181AF9" w:rsidRPr="002F4280" w:rsidRDefault="00181AF9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21,0</w:t>
            </w:r>
          </w:p>
        </w:tc>
        <w:tc>
          <w:tcPr>
            <w:tcW w:w="1807" w:type="dxa"/>
            <w:vMerge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  <w:vMerge/>
          </w:tcPr>
          <w:p w:rsidR="00181AF9" w:rsidRPr="002F4280" w:rsidRDefault="00181AF9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21,1</w:t>
            </w:r>
          </w:p>
        </w:tc>
        <w:tc>
          <w:tcPr>
            <w:tcW w:w="1807" w:type="dxa"/>
            <w:vMerge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181AF9" w:rsidRPr="002F4280" w:rsidRDefault="00181AF9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Pr="00EE2995" w:rsidRDefault="002F4280" w:rsidP="00EE29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2995">
        <w:rPr>
          <w:rFonts w:ascii="Times New Roman" w:hAnsi="Times New Roman" w:cs="Times New Roman"/>
          <w:b/>
          <w:color w:val="00B050"/>
          <w:sz w:val="28"/>
          <w:szCs w:val="28"/>
        </w:rPr>
        <w:t>История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EE2995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8513C8" w:rsidRDefault="00EE299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8513C8" w:rsidRDefault="00EE299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8513C8" w:rsidRDefault="00EE299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EE2995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EE2995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2995" w:rsidRPr="002F4280" w:rsidRDefault="000A50A1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</w:tbl>
    <w:p w:rsidR="00EE2995" w:rsidRPr="002F4280" w:rsidRDefault="00EE2995" w:rsidP="00EE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413"/>
        <w:gridCol w:w="2296"/>
        <w:gridCol w:w="1807"/>
        <w:gridCol w:w="1807"/>
      </w:tblGrid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  <w:vMerge w:val="restart"/>
          </w:tcPr>
          <w:p w:rsidR="00EE2995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EE2995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Фомина Г.И.</w:t>
            </w:r>
          </w:p>
        </w:tc>
        <w:tc>
          <w:tcPr>
            <w:tcW w:w="2296" w:type="dxa"/>
          </w:tcPr>
          <w:p w:rsidR="00EE2995" w:rsidRPr="002F4280" w:rsidRDefault="00EE2995" w:rsidP="00E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EE2995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EE2995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30,0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E2995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Pr="002F4280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22,9</w:t>
            </w:r>
          </w:p>
        </w:tc>
      </w:tr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  <w:vMerge/>
          </w:tcPr>
          <w:p w:rsidR="00EE2995" w:rsidRPr="002F4280" w:rsidRDefault="00EE299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  <w:vMerge/>
          </w:tcPr>
          <w:p w:rsidR="00EE2995" w:rsidRPr="002F4280" w:rsidRDefault="00EE299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21,0</w:t>
            </w:r>
          </w:p>
        </w:tc>
        <w:tc>
          <w:tcPr>
            <w:tcW w:w="1807" w:type="dxa"/>
            <w:vMerge/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  <w:vMerge/>
          </w:tcPr>
          <w:p w:rsidR="00EE2995" w:rsidRPr="002F4280" w:rsidRDefault="00EE299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2995" w:rsidRPr="002F4280" w:rsidTr="008738EC">
        <w:trPr>
          <w:jc w:val="center"/>
        </w:trPr>
        <w:tc>
          <w:tcPr>
            <w:tcW w:w="154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  <w:vMerge/>
          </w:tcPr>
          <w:p w:rsidR="00EE2995" w:rsidRPr="002F4280" w:rsidRDefault="00EE299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39,0</w:t>
            </w:r>
          </w:p>
        </w:tc>
        <w:tc>
          <w:tcPr>
            <w:tcW w:w="1807" w:type="dxa"/>
            <w:vMerge/>
            <w:shd w:val="clear" w:color="auto" w:fill="00B0F0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2995" w:rsidRPr="002F4280" w:rsidRDefault="00EE299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B85" w:rsidRDefault="00BB3B85" w:rsidP="002F4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280" w:rsidRDefault="002F4280" w:rsidP="00BB3B8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3B85">
        <w:rPr>
          <w:rFonts w:ascii="Times New Roman" w:hAnsi="Times New Roman" w:cs="Times New Roman"/>
          <w:b/>
          <w:color w:val="00B050"/>
          <w:sz w:val="28"/>
          <w:szCs w:val="28"/>
        </w:rPr>
        <w:t>Обществознание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BB3B85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BB3B85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BB3B85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814FC7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26,1</w:t>
            </w:r>
          </w:p>
        </w:tc>
      </w:tr>
    </w:tbl>
    <w:p w:rsidR="00BB3B85" w:rsidRPr="002F4280" w:rsidRDefault="00BB3B85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413"/>
        <w:gridCol w:w="2296"/>
        <w:gridCol w:w="1807"/>
        <w:gridCol w:w="1807"/>
      </w:tblGrid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  <w:vMerge w:val="restart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Фомина Г.И.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26,6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27,6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Pr="002F4280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26,1</w:t>
            </w: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28,6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31,0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22,3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30,1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413" w:type="dxa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35,0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B85" w:rsidRPr="008878AD" w:rsidRDefault="00BB3B85" w:rsidP="000B690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3B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Информатика 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BB3B85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BB3B85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BB3B85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814FC7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BB3B85" w:rsidRPr="002F4280" w:rsidRDefault="00BB3B85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304"/>
        <w:gridCol w:w="2296"/>
        <w:gridCol w:w="1807"/>
        <w:gridCol w:w="1807"/>
      </w:tblGrid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Е.И.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19,5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Pr="002F4280" w:rsidRDefault="00BB3B85" w:rsidP="00555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18,9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14FC7" w:rsidRDefault="00814FC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14FC7" w:rsidRPr="002F4280" w:rsidRDefault="00814FC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12,2</w:t>
            </w: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Новикова Е.И., </w:t>
            </w: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Барченкова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О.С.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17,6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Новикова Е.И., </w:t>
            </w: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Барченкова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О.С.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19,8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21,5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9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Default="002F4280" w:rsidP="009A27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A27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Физика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A225E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A225E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225E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25ED" w:rsidRPr="002F4280" w:rsidRDefault="00814FC7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</w:tbl>
    <w:p w:rsidR="00A225ED" w:rsidRPr="002F4280" w:rsidRDefault="00A225ED" w:rsidP="00A22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304"/>
        <w:gridCol w:w="2296"/>
        <w:gridCol w:w="1807"/>
        <w:gridCol w:w="1807"/>
      </w:tblGrid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A225ED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29,5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A225ED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14FC7" w:rsidRPr="002F4280" w:rsidRDefault="00814FC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25,4</w:t>
            </w:r>
          </w:p>
        </w:tc>
      </w:tr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29,5</w:t>
            </w:r>
          </w:p>
        </w:tc>
        <w:tc>
          <w:tcPr>
            <w:tcW w:w="1807" w:type="dxa"/>
            <w:vMerge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28,8</w:t>
            </w:r>
          </w:p>
        </w:tc>
        <w:tc>
          <w:tcPr>
            <w:tcW w:w="1807" w:type="dxa"/>
            <w:vMerge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21,7</w:t>
            </w:r>
          </w:p>
        </w:tc>
        <w:tc>
          <w:tcPr>
            <w:tcW w:w="1807" w:type="dxa"/>
            <w:vMerge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A225ED" w:rsidRDefault="00A225ED" w:rsidP="009A27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Pr="00006CBD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6CBD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Химия 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006CB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spell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</w:t>
            </w:r>
            <w:proofErr w:type="gramStart"/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006CB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006CB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CBD" w:rsidRPr="002F4280" w:rsidRDefault="00814FC7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</w:tbl>
    <w:p w:rsidR="00006CBD" w:rsidRPr="002F4280" w:rsidRDefault="00006CBD" w:rsidP="00006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413"/>
        <w:gridCol w:w="2296"/>
        <w:gridCol w:w="1807"/>
        <w:gridCol w:w="1807"/>
      </w:tblGrid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С.А.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006CBD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25,5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006CBD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14FC7" w:rsidRPr="002F4280" w:rsidRDefault="00814FC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23,6</w:t>
            </w:r>
            <w:bookmarkStart w:id="0" w:name="_GoBack"/>
            <w:bookmarkEnd w:id="0"/>
          </w:p>
        </w:tc>
      </w:tr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И.Г.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26,6</w:t>
            </w:r>
          </w:p>
        </w:tc>
        <w:tc>
          <w:tcPr>
            <w:tcW w:w="1807" w:type="dxa"/>
            <w:vMerge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С.А.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26,7</w:t>
            </w:r>
          </w:p>
        </w:tc>
        <w:tc>
          <w:tcPr>
            <w:tcW w:w="1807" w:type="dxa"/>
            <w:vMerge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С.А.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25,0</w:t>
            </w:r>
          </w:p>
        </w:tc>
        <w:tc>
          <w:tcPr>
            <w:tcW w:w="1807" w:type="dxa"/>
            <w:vMerge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</w:t>
            </w:r>
            <w:proofErr w:type="spellEnd"/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И.Г.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23,0</w:t>
            </w:r>
          </w:p>
        </w:tc>
        <w:tc>
          <w:tcPr>
            <w:tcW w:w="1807" w:type="dxa"/>
            <w:vMerge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FF6206" w:rsidRDefault="00FF6206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71DF" w:rsidRDefault="00543EA3" w:rsidP="008D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A4">
        <w:rPr>
          <w:rFonts w:ascii="Times New Roman" w:hAnsi="Times New Roman" w:cs="Times New Roman"/>
          <w:sz w:val="28"/>
          <w:szCs w:val="28"/>
        </w:rPr>
        <w:t>Из таблиц</w:t>
      </w:r>
      <w:r w:rsidR="009C2FA4" w:rsidRPr="009C2FA4">
        <w:rPr>
          <w:rFonts w:ascii="Times New Roman" w:hAnsi="Times New Roman" w:cs="Times New Roman"/>
          <w:sz w:val="28"/>
          <w:szCs w:val="28"/>
        </w:rPr>
        <w:t xml:space="preserve"> мы наблюдаем</w:t>
      </w:r>
      <w:r w:rsidR="004B1402" w:rsidRPr="004B1402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="004B1402" w:rsidRPr="004B1402">
        <w:rPr>
          <w:rFonts w:ascii="Times New Roman" w:hAnsi="Times New Roman" w:cs="Times New Roman"/>
          <w:sz w:val="28"/>
          <w:szCs w:val="28"/>
        </w:rPr>
        <w:t>обученность</w:t>
      </w:r>
      <w:r w:rsidR="004B1402">
        <w:rPr>
          <w:rFonts w:ascii="Times New Roman" w:hAnsi="Times New Roman" w:cs="Times New Roman"/>
          <w:sz w:val="28"/>
          <w:szCs w:val="28"/>
        </w:rPr>
        <w:t>выпускников</w:t>
      </w:r>
      <w:proofErr w:type="spellEnd"/>
      <w:r w:rsidR="004B1402">
        <w:rPr>
          <w:rFonts w:ascii="Times New Roman" w:hAnsi="Times New Roman" w:cs="Times New Roman"/>
          <w:sz w:val="28"/>
          <w:szCs w:val="28"/>
        </w:rPr>
        <w:t xml:space="preserve"> (отсутствие «2») по  литературе, биологии, английскому языку, истории, информатике, физике и химии. В</w:t>
      </w:r>
      <w:r>
        <w:rPr>
          <w:rFonts w:ascii="Times New Roman" w:hAnsi="Times New Roman" w:cs="Times New Roman"/>
          <w:sz w:val="28"/>
          <w:szCs w:val="28"/>
        </w:rPr>
        <w:t xml:space="preserve">ысокое качество сдачи ОГЭ </w:t>
      </w:r>
      <w:r w:rsidR="000B6909">
        <w:rPr>
          <w:rFonts w:ascii="Times New Roman" w:hAnsi="Times New Roman" w:cs="Times New Roman"/>
          <w:sz w:val="28"/>
          <w:szCs w:val="28"/>
        </w:rPr>
        <w:t>(отсутствие «3») по информат</w:t>
      </w:r>
      <w:r w:rsidR="00784215">
        <w:rPr>
          <w:rFonts w:ascii="Times New Roman" w:hAnsi="Times New Roman" w:cs="Times New Roman"/>
          <w:sz w:val="28"/>
          <w:szCs w:val="28"/>
        </w:rPr>
        <w:t>ике и физике (учителя Нов</w:t>
      </w:r>
      <w:r w:rsidR="000B6909">
        <w:rPr>
          <w:rFonts w:ascii="Times New Roman" w:hAnsi="Times New Roman" w:cs="Times New Roman"/>
          <w:sz w:val="28"/>
          <w:szCs w:val="28"/>
        </w:rPr>
        <w:t xml:space="preserve">икова Е.И., </w:t>
      </w:r>
      <w:proofErr w:type="spellStart"/>
      <w:r w:rsidR="000B6909">
        <w:rPr>
          <w:rFonts w:ascii="Times New Roman" w:hAnsi="Times New Roman" w:cs="Times New Roman"/>
          <w:sz w:val="28"/>
          <w:szCs w:val="28"/>
        </w:rPr>
        <w:t>Барченкова</w:t>
      </w:r>
      <w:proofErr w:type="spellEnd"/>
      <w:r w:rsidR="000B6909">
        <w:rPr>
          <w:rFonts w:ascii="Times New Roman" w:hAnsi="Times New Roman" w:cs="Times New Roman"/>
          <w:sz w:val="28"/>
          <w:szCs w:val="28"/>
        </w:rPr>
        <w:t xml:space="preserve"> О.С., Еськова М.Ю.). На достаточном уровне качество сдачи ОГЭ по биологии, английскому языку, химии, обществознанию.</w:t>
      </w:r>
      <w:r w:rsidR="00A55813" w:rsidRPr="00A55813">
        <w:rPr>
          <w:rFonts w:ascii="Times New Roman" w:hAnsi="Times New Roman" w:cs="Times New Roman"/>
          <w:sz w:val="28"/>
          <w:szCs w:val="28"/>
        </w:rPr>
        <w:t xml:space="preserve"> Слабо сдали </w:t>
      </w:r>
      <w:r w:rsidR="000B6909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A55813" w:rsidRPr="00A55813">
        <w:rPr>
          <w:rFonts w:ascii="Times New Roman" w:hAnsi="Times New Roman" w:cs="Times New Roman"/>
          <w:sz w:val="28"/>
          <w:szCs w:val="28"/>
        </w:rPr>
        <w:t xml:space="preserve">и историю (учителя  </w:t>
      </w:r>
      <w:r w:rsidR="000B6909">
        <w:rPr>
          <w:rFonts w:ascii="Times New Roman" w:hAnsi="Times New Roman" w:cs="Times New Roman"/>
          <w:sz w:val="28"/>
          <w:szCs w:val="28"/>
        </w:rPr>
        <w:t>Белая С.С., Омельченко Н.А.</w:t>
      </w:r>
      <w:r w:rsidR="00A55813" w:rsidRPr="00A55813">
        <w:rPr>
          <w:rFonts w:ascii="Times New Roman" w:hAnsi="Times New Roman" w:cs="Times New Roman"/>
          <w:sz w:val="28"/>
          <w:szCs w:val="28"/>
        </w:rPr>
        <w:t xml:space="preserve">.). </w:t>
      </w:r>
      <w:r w:rsidR="00A55813">
        <w:rPr>
          <w:rFonts w:ascii="Times New Roman" w:hAnsi="Times New Roman" w:cs="Times New Roman"/>
          <w:sz w:val="28"/>
          <w:szCs w:val="28"/>
        </w:rPr>
        <w:t xml:space="preserve">Двое учащихся </w:t>
      </w:r>
      <w:r w:rsidR="00A55813" w:rsidRPr="00A55813">
        <w:rPr>
          <w:rFonts w:ascii="Times New Roman" w:hAnsi="Times New Roman" w:cs="Times New Roman"/>
          <w:sz w:val="28"/>
          <w:szCs w:val="28"/>
        </w:rPr>
        <w:t xml:space="preserve"> по </w:t>
      </w:r>
      <w:r w:rsidR="000B6909">
        <w:rPr>
          <w:rFonts w:ascii="Times New Roman" w:hAnsi="Times New Roman" w:cs="Times New Roman"/>
          <w:sz w:val="28"/>
          <w:szCs w:val="28"/>
        </w:rPr>
        <w:t>обществознанию</w:t>
      </w:r>
      <w:r w:rsidR="008D71DF">
        <w:rPr>
          <w:rFonts w:ascii="Times New Roman" w:hAnsi="Times New Roman" w:cs="Times New Roman"/>
          <w:sz w:val="28"/>
          <w:szCs w:val="28"/>
        </w:rPr>
        <w:t xml:space="preserve"> (Рожков Дмитрий</w:t>
      </w:r>
      <w:r w:rsidR="00A55813">
        <w:rPr>
          <w:rFonts w:ascii="Times New Roman" w:hAnsi="Times New Roman" w:cs="Times New Roman"/>
          <w:sz w:val="28"/>
          <w:szCs w:val="28"/>
        </w:rPr>
        <w:t xml:space="preserve">) и </w:t>
      </w:r>
      <w:r w:rsidR="000B6909">
        <w:rPr>
          <w:rFonts w:ascii="Times New Roman" w:hAnsi="Times New Roman" w:cs="Times New Roman"/>
          <w:sz w:val="28"/>
          <w:szCs w:val="28"/>
        </w:rPr>
        <w:t>географии</w:t>
      </w:r>
      <w:r w:rsidR="008D71DF">
        <w:rPr>
          <w:rFonts w:ascii="Times New Roman" w:hAnsi="Times New Roman" w:cs="Times New Roman"/>
          <w:sz w:val="28"/>
          <w:szCs w:val="28"/>
        </w:rPr>
        <w:t xml:space="preserve"> (Иванова Маргарита</w:t>
      </w:r>
      <w:r w:rsidR="00A55813">
        <w:rPr>
          <w:rFonts w:ascii="Times New Roman" w:hAnsi="Times New Roman" w:cs="Times New Roman"/>
          <w:sz w:val="28"/>
          <w:szCs w:val="28"/>
        </w:rPr>
        <w:t>) не набрали минимальное количество баллов.</w:t>
      </w:r>
    </w:p>
    <w:p w:rsidR="00784215" w:rsidRDefault="00A55813" w:rsidP="007842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2D36">
        <w:rPr>
          <w:rFonts w:ascii="Times New Roman" w:hAnsi="Times New Roman" w:cs="Times New Roman"/>
          <w:sz w:val="28"/>
          <w:szCs w:val="28"/>
        </w:rPr>
        <w:t xml:space="preserve">езультаты ГИА </w:t>
      </w:r>
      <w:r>
        <w:rPr>
          <w:rFonts w:ascii="Times New Roman" w:hAnsi="Times New Roman" w:cs="Times New Roman"/>
          <w:sz w:val="28"/>
          <w:szCs w:val="28"/>
        </w:rPr>
        <w:t>признавались</w:t>
      </w:r>
      <w:r w:rsidRPr="00192D36">
        <w:rPr>
          <w:rFonts w:ascii="Times New Roman" w:hAnsi="Times New Roman" w:cs="Times New Roman"/>
          <w:sz w:val="28"/>
          <w:szCs w:val="28"/>
        </w:rPr>
        <w:t xml:space="preserve">удовлетворительными в случае, если </w:t>
      </w:r>
      <w:proofErr w:type="gramStart"/>
      <w:r w:rsidRPr="00192D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2D36">
        <w:rPr>
          <w:rFonts w:ascii="Times New Roman" w:hAnsi="Times New Roman" w:cs="Times New Roman"/>
          <w:sz w:val="28"/>
          <w:szCs w:val="28"/>
        </w:rPr>
        <w:t xml:space="preserve"> по </w:t>
      </w:r>
      <w:r w:rsidR="008D71DF">
        <w:rPr>
          <w:rFonts w:ascii="Times New Roman" w:hAnsi="Times New Roman" w:cs="Times New Roman"/>
          <w:sz w:val="28"/>
          <w:szCs w:val="28"/>
        </w:rPr>
        <w:t>сдаваемым</w:t>
      </w:r>
      <w:r w:rsidRPr="00192D36">
        <w:rPr>
          <w:rFonts w:ascii="Times New Roman" w:hAnsi="Times New Roman" w:cs="Times New Roman"/>
          <w:sz w:val="28"/>
          <w:szCs w:val="28"/>
        </w:rPr>
        <w:t xml:space="preserve"> учебным предметам набрал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215" w:rsidRDefault="00784215" w:rsidP="007842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Иванова Маргарита была допущена и успешно прошла</w:t>
      </w:r>
      <w:r w:rsidRPr="00BF41F2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по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дополнительный период.(Рожков Дмитрий не допущен до прохождения государственной</w:t>
      </w:r>
      <w:r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>
        <w:rPr>
          <w:rFonts w:ascii="Times New Roman" w:hAnsi="Times New Roman" w:cs="Times New Roman"/>
          <w:sz w:val="28"/>
          <w:szCs w:val="28"/>
        </w:rPr>
        <w:t>оговой аттестации</w:t>
      </w:r>
      <w:r w:rsidRPr="00BF41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</w:p>
    <w:p w:rsidR="004857FD" w:rsidRDefault="004857FD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0DC6" w:rsidRPr="00AB0DC6" w:rsidRDefault="00AB0DC6" w:rsidP="00AB0DC6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Информация по результатам государственной итоговой аттестации</w:t>
      </w:r>
    </w:p>
    <w:p w:rsidR="00AB0DC6" w:rsidRPr="00AB0DC6" w:rsidRDefault="00AB0DC6" w:rsidP="00AB0DC6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классов МБОУ СОШ №2 имени Адмирала Ушакова</w:t>
      </w:r>
    </w:p>
    <w:p w:rsidR="00AB0DC6" w:rsidRDefault="00CD12A2" w:rsidP="00AB0DC6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2017</w:t>
      </w:r>
      <w:r w:rsidR="00AB0DC6"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 в форме </w:t>
      </w:r>
      <w:r w:rsidR="00AB0DC6" w:rsidRPr="00AB0DC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государственного выпускного экзамена</w:t>
      </w:r>
    </w:p>
    <w:p w:rsidR="00E33ADA" w:rsidRDefault="00E33ADA" w:rsidP="00E3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ADA" w:rsidRDefault="00E33ADA" w:rsidP="00E3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выпускники 9-х классов, в том числе и обучающиеся с ОВЗ,  сдавали по два обязательных пред</w:t>
      </w:r>
      <w:r w:rsidR="00D43404">
        <w:rPr>
          <w:rFonts w:ascii="Times New Roman" w:hAnsi="Times New Roman" w:cs="Times New Roman"/>
          <w:sz w:val="28"/>
          <w:szCs w:val="28"/>
        </w:rPr>
        <w:t>мета: русский язык и математика</w:t>
      </w:r>
      <w:r w:rsidR="00801521">
        <w:rPr>
          <w:rFonts w:ascii="Times New Roman" w:hAnsi="Times New Roman" w:cs="Times New Roman"/>
          <w:sz w:val="28"/>
          <w:szCs w:val="28"/>
        </w:rPr>
        <w:t xml:space="preserve"> и два предмета по выбору</w:t>
      </w:r>
      <w:r w:rsidR="00D4340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="00D43404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>, обучающихся детей-инвалидов, освоивших программы основного общего образования, количество сдаваемых экзаменов по их желанию сокращалось до двух обязатель</w:t>
      </w:r>
      <w:r w:rsidR="00801521">
        <w:rPr>
          <w:rFonts w:ascii="Times New Roman" w:hAnsi="Times New Roman" w:cs="Times New Roman"/>
          <w:sz w:val="28"/>
          <w:szCs w:val="28"/>
        </w:rPr>
        <w:t>ных экзаменов по русскому языку.</w:t>
      </w:r>
    </w:p>
    <w:p w:rsidR="00E803B4" w:rsidRPr="00AB0DC6" w:rsidRDefault="00E803B4" w:rsidP="00AB0DC6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pPr w:leftFromText="180" w:rightFromText="180" w:vertAnchor="text" w:horzAnchor="margin" w:tblpX="-6" w:tblpY="182"/>
        <w:tblW w:w="9889" w:type="dxa"/>
        <w:tblLayout w:type="fixed"/>
        <w:tblLook w:val="01E0"/>
      </w:tblPr>
      <w:tblGrid>
        <w:gridCol w:w="1809"/>
        <w:gridCol w:w="709"/>
        <w:gridCol w:w="709"/>
        <w:gridCol w:w="709"/>
        <w:gridCol w:w="708"/>
        <w:gridCol w:w="709"/>
        <w:gridCol w:w="851"/>
        <w:gridCol w:w="851"/>
        <w:gridCol w:w="851"/>
        <w:gridCol w:w="1983"/>
      </w:tblGrid>
      <w:tr w:rsidR="00C825CF" w:rsidRPr="000D4BC3" w:rsidTr="00C825CF">
        <w:trPr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Default="00C825CF" w:rsidP="00FB2E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Default="00C825CF" w:rsidP="00FB2E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26" w:rsidRDefault="00101526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  <w:p w:rsidR="00C825CF" w:rsidRPr="000D4BC3" w:rsidRDefault="00101526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101526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825CF" w:rsidRPr="000D4BC3" w:rsidRDefault="00C825CF" w:rsidP="00FB2E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CF" w:rsidRPr="000D4BC3" w:rsidRDefault="00C825CF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825CF" w:rsidRPr="00575891" w:rsidTr="00C825CF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C825CF" w:rsidP="005758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89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0D1950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0D1950" w:rsidRDefault="000D1950" w:rsidP="00991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50">
              <w:rPr>
                <w:rFonts w:ascii="Times New Roman" w:hAnsi="Times New Roman"/>
                <w:sz w:val="28"/>
                <w:szCs w:val="28"/>
              </w:rPr>
              <w:t>Цыганенкова</w:t>
            </w:r>
            <w:proofErr w:type="spellEnd"/>
            <w:r w:rsidRPr="000D1950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0D1950" w:rsidRPr="000D1950" w:rsidRDefault="000D1950" w:rsidP="00991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50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0D1950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825CF" w:rsidRPr="00575891" w:rsidTr="00C825CF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C825CF" w:rsidP="005758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0D1950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575891" w:rsidRDefault="00BA76D7" w:rsidP="00FB2E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25CF" w:rsidRPr="000D1950" w:rsidRDefault="000D1950" w:rsidP="00991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50">
              <w:rPr>
                <w:rFonts w:ascii="Times New Roman" w:hAnsi="Times New Roman"/>
                <w:sz w:val="28"/>
                <w:szCs w:val="28"/>
              </w:rPr>
              <w:t>Белая С.С.</w:t>
            </w:r>
          </w:p>
          <w:p w:rsidR="000D1950" w:rsidRPr="000D1950" w:rsidRDefault="000D1950" w:rsidP="00991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50">
              <w:rPr>
                <w:rFonts w:ascii="Times New Roman" w:hAnsi="Times New Roman"/>
                <w:sz w:val="28"/>
                <w:szCs w:val="28"/>
              </w:rPr>
              <w:t>Мозжова</w:t>
            </w:r>
            <w:proofErr w:type="spellEnd"/>
            <w:r w:rsidRPr="000D195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</w:tbl>
    <w:p w:rsidR="000D1950" w:rsidRDefault="000D1950" w:rsidP="00064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CC8" w:rsidRDefault="00BA76D7" w:rsidP="00BB5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обучающиеся 9-х классов</w:t>
      </w:r>
      <w:r w:rsidR="004A01E9" w:rsidRPr="004A01E9">
        <w:rPr>
          <w:rFonts w:ascii="Times New Roman" w:hAnsi="Times New Roman" w:cs="Times New Roman"/>
          <w:sz w:val="28"/>
          <w:szCs w:val="28"/>
        </w:rPr>
        <w:t xml:space="preserve"> с ОВЗ (</w:t>
      </w:r>
      <w:r>
        <w:rPr>
          <w:rFonts w:ascii="Times New Roman" w:hAnsi="Times New Roman" w:cs="Times New Roman"/>
          <w:sz w:val="28"/>
          <w:szCs w:val="28"/>
        </w:rPr>
        <w:t xml:space="preserve">Петров Никита, Игнатенко Екатерина, Сидорова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Маслов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Сафьянов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Березин Александр</w:t>
      </w:r>
      <w:r w:rsidR="004A01E9" w:rsidRPr="004A01E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A01E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A01E9">
        <w:rPr>
          <w:rFonts w:ascii="Times New Roman" w:hAnsi="Times New Roman" w:cs="Times New Roman"/>
          <w:sz w:val="28"/>
          <w:szCs w:val="28"/>
        </w:rPr>
        <w:t xml:space="preserve">абрали минимальное количество баллов и </w:t>
      </w:r>
      <w:r w:rsidR="001A7CC8">
        <w:rPr>
          <w:rFonts w:ascii="Times New Roman" w:hAnsi="Times New Roman" w:cs="Times New Roman"/>
          <w:sz w:val="28"/>
          <w:szCs w:val="28"/>
        </w:rPr>
        <w:t>преодолели порог успешности.</w:t>
      </w:r>
    </w:p>
    <w:p w:rsidR="002A7541" w:rsidRDefault="002A7541" w:rsidP="00BB5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541" w:rsidRDefault="002A7541" w:rsidP="00BB5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C8">
        <w:rPr>
          <w:rFonts w:ascii="Times New Roman" w:hAnsi="Times New Roman" w:cs="Times New Roman"/>
          <w:b/>
          <w:color w:val="00B050"/>
          <w:sz w:val="28"/>
          <w:szCs w:val="28"/>
        </w:rPr>
        <w:t>Выводы:</w:t>
      </w:r>
    </w:p>
    <w:p w:rsidR="001B0F33" w:rsidRPr="001B0F33" w:rsidRDefault="001B0F33" w:rsidP="00064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F33">
        <w:rPr>
          <w:rFonts w:ascii="Times New Roman" w:eastAsia="Times New Roman" w:hAnsi="Times New Roman" w:cs="Times New Roman"/>
          <w:sz w:val="28"/>
          <w:szCs w:val="28"/>
        </w:rPr>
        <w:t>В ходе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</w:t>
      </w:r>
      <w:r w:rsidRPr="001B0F33">
        <w:rPr>
          <w:rFonts w:ascii="Times New Roman" w:eastAsia="Times New Roman" w:hAnsi="Times New Roman" w:cs="Times New Roman"/>
          <w:sz w:val="28"/>
          <w:szCs w:val="28"/>
        </w:rPr>
        <w:t>, нарушений и апелляций по процедуре проведения экзаме</w:t>
      </w:r>
      <w:r>
        <w:rPr>
          <w:rFonts w:ascii="Times New Roman" w:hAnsi="Times New Roman" w:cs="Times New Roman"/>
          <w:sz w:val="28"/>
          <w:szCs w:val="28"/>
        </w:rPr>
        <w:t>нов не поступа</w:t>
      </w:r>
      <w:r w:rsidRPr="001B0F33"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1A7CC8" w:rsidRDefault="007D138E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7CC8"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140 выпускников</w:t>
      </w:r>
      <w:r w:rsidRPr="00E57AD9">
        <w:rPr>
          <w:rFonts w:ascii="Times New Roman" w:hAnsi="Times New Roman" w:cs="Times New Roman"/>
          <w:b/>
          <w:sz w:val="28"/>
          <w:szCs w:val="28"/>
        </w:rPr>
        <w:t>,</w:t>
      </w:r>
      <w:r w:rsidR="001A7CC8">
        <w:rPr>
          <w:rFonts w:ascii="Times New Roman" w:hAnsi="Times New Roman" w:cs="Times New Roman"/>
          <w:sz w:val="28"/>
          <w:szCs w:val="28"/>
        </w:rPr>
        <w:t>освоивших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</w:t>
      </w:r>
      <w:r w:rsidR="00372CBE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1A7C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МБОУ СОШ №2 имени Адмирала </w:t>
      </w:r>
      <w:r w:rsidR="001A7CC8">
        <w:rPr>
          <w:rFonts w:ascii="Times New Roman" w:hAnsi="Times New Roman" w:cs="Times New Roman"/>
          <w:sz w:val="28"/>
          <w:szCs w:val="28"/>
        </w:rPr>
        <w:t>и успешно прошедших</w:t>
      </w:r>
      <w:r w:rsidR="00CC1CA8" w:rsidRPr="00CC1CA8">
        <w:rPr>
          <w:rFonts w:ascii="Times New Roman" w:hAnsi="Times New Roman" w:cs="Times New Roman"/>
          <w:sz w:val="28"/>
          <w:szCs w:val="28"/>
        </w:rPr>
        <w:t xml:space="preserve"> госу</w:t>
      </w:r>
      <w:r w:rsidR="001E3989">
        <w:rPr>
          <w:rFonts w:ascii="Times New Roman" w:hAnsi="Times New Roman" w:cs="Times New Roman"/>
          <w:sz w:val="28"/>
          <w:szCs w:val="28"/>
        </w:rPr>
        <w:t>дарственную итоговую аттестацию,</w:t>
      </w:r>
      <w:r w:rsidR="001E3989" w:rsidRPr="001E3989">
        <w:rPr>
          <w:rFonts w:ascii="Times New Roman" w:hAnsi="Times New Roman" w:cs="Times New Roman"/>
          <w:sz w:val="28"/>
          <w:szCs w:val="28"/>
        </w:rPr>
        <w:t xml:space="preserve">получили аттестаты </w:t>
      </w:r>
      <w:r w:rsidR="001E3989" w:rsidRPr="001E3989">
        <w:rPr>
          <w:rFonts w:ascii="Times New Roman" w:eastAsia="Times New Roman" w:hAnsi="Times New Roman" w:cs="Times New Roman"/>
          <w:sz w:val="28"/>
          <w:szCs w:val="28"/>
        </w:rPr>
        <w:t>об основном общем образовании</w:t>
      </w:r>
      <w:r w:rsidR="001A7CC8">
        <w:rPr>
          <w:rFonts w:ascii="Times New Roman" w:hAnsi="Times New Roman" w:cs="Times New Roman"/>
          <w:sz w:val="28"/>
          <w:szCs w:val="28"/>
        </w:rPr>
        <w:t xml:space="preserve"> (из них 12</w:t>
      </w:r>
      <w:r w:rsidR="00372CB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E3989" w:rsidRPr="001E3989">
        <w:rPr>
          <w:rFonts w:ascii="Times New Roman" w:hAnsi="Times New Roman" w:cs="Times New Roman"/>
          <w:sz w:val="28"/>
          <w:szCs w:val="28"/>
        </w:rPr>
        <w:t xml:space="preserve">получили аттестаты </w:t>
      </w:r>
      <w:r w:rsidR="001E3989" w:rsidRPr="001E3989">
        <w:rPr>
          <w:rFonts w:ascii="Times New Roman" w:eastAsia="Times New Roman" w:hAnsi="Times New Roman" w:cs="Times New Roman"/>
          <w:sz w:val="28"/>
          <w:szCs w:val="28"/>
        </w:rPr>
        <w:t>об основном общем образовании</w:t>
      </w:r>
      <w:r w:rsidR="001E3989">
        <w:rPr>
          <w:rFonts w:ascii="Times New Roman" w:hAnsi="Times New Roman" w:cs="Times New Roman"/>
          <w:sz w:val="28"/>
          <w:szCs w:val="28"/>
        </w:rPr>
        <w:t xml:space="preserve"> с отличием)</w:t>
      </w:r>
      <w:r w:rsidR="001A7CC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57AD9" w:rsidRDefault="001A7CC8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C8">
        <w:rPr>
          <w:rFonts w:ascii="Times New Roman" w:hAnsi="Times New Roman" w:cs="Times New Roman"/>
          <w:b/>
          <w:sz w:val="28"/>
          <w:szCs w:val="28"/>
        </w:rPr>
        <w:t>119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- 30 июня 2017</w:t>
      </w:r>
      <w:r w:rsidR="001E3989" w:rsidRPr="00282E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989">
        <w:rPr>
          <w:rFonts w:ascii="Times New Roman" w:hAnsi="Times New Roman" w:cs="Times New Roman"/>
          <w:sz w:val="28"/>
          <w:szCs w:val="28"/>
        </w:rPr>
        <w:t xml:space="preserve">(Приказ МБОУ СОШ №2 </w:t>
      </w:r>
      <w:r w:rsidR="00282EE3">
        <w:rPr>
          <w:rFonts w:ascii="Times New Roman" w:hAnsi="Times New Roman" w:cs="Times New Roman"/>
          <w:sz w:val="28"/>
          <w:szCs w:val="28"/>
        </w:rPr>
        <w:t>им.</w:t>
      </w:r>
      <w:r w:rsidR="001E3989">
        <w:rPr>
          <w:rFonts w:ascii="Times New Roman" w:hAnsi="Times New Roman" w:cs="Times New Roman"/>
          <w:sz w:val="28"/>
          <w:szCs w:val="28"/>
        </w:rPr>
        <w:t xml:space="preserve"> Адмирала Ушакова от</w:t>
      </w:r>
      <w:r>
        <w:rPr>
          <w:rFonts w:ascii="Times New Roman" w:hAnsi="Times New Roman" w:cs="Times New Roman"/>
          <w:sz w:val="28"/>
          <w:szCs w:val="28"/>
        </w:rPr>
        <w:t xml:space="preserve"> 30.06.2017 </w:t>
      </w:r>
      <w:r w:rsidR="001E3989">
        <w:rPr>
          <w:rFonts w:ascii="Times New Roman" w:hAnsi="Times New Roman" w:cs="Times New Roman"/>
          <w:sz w:val="28"/>
          <w:szCs w:val="28"/>
        </w:rPr>
        <w:t xml:space="preserve">г. </w:t>
      </w:r>
      <w:r w:rsidR="00372CBE">
        <w:rPr>
          <w:rFonts w:ascii="Times New Roman" w:hAnsi="Times New Roman" w:cs="Times New Roman"/>
          <w:sz w:val="28"/>
          <w:szCs w:val="28"/>
        </w:rPr>
        <w:t xml:space="preserve">№ </w:t>
      </w:r>
      <w:r w:rsidR="00555830" w:rsidRPr="00555830">
        <w:rPr>
          <w:rFonts w:ascii="Times New Roman" w:hAnsi="Times New Roman" w:cs="Times New Roman"/>
          <w:sz w:val="28"/>
          <w:szCs w:val="28"/>
        </w:rPr>
        <w:t>502</w:t>
      </w:r>
      <w:r w:rsidR="005663E3" w:rsidRPr="00555830">
        <w:rPr>
          <w:rFonts w:ascii="Times New Roman" w:hAnsi="Times New Roman" w:cs="Times New Roman"/>
          <w:sz w:val="28"/>
          <w:szCs w:val="28"/>
        </w:rPr>
        <w:t>- ОД</w:t>
      </w:r>
      <w:r w:rsidR="00E57AD9" w:rsidRPr="00555830">
        <w:rPr>
          <w:rFonts w:ascii="Times New Roman" w:hAnsi="Times New Roman" w:cs="Times New Roman"/>
          <w:sz w:val="28"/>
          <w:szCs w:val="28"/>
        </w:rPr>
        <w:t>)</w:t>
      </w:r>
      <w:r w:rsidRPr="00555830">
        <w:rPr>
          <w:rFonts w:ascii="Times New Roman" w:hAnsi="Times New Roman" w:cs="Times New Roman"/>
          <w:sz w:val="28"/>
          <w:szCs w:val="28"/>
        </w:rPr>
        <w:t>;</w:t>
      </w:r>
    </w:p>
    <w:p w:rsidR="001A7CC8" w:rsidRPr="00282EE3" w:rsidRDefault="001A7CC8" w:rsidP="00640363">
      <w:pPr>
        <w:spacing w:after="0"/>
        <w:jc w:val="both"/>
        <w:rPr>
          <w:sz w:val="28"/>
          <w:szCs w:val="28"/>
        </w:rPr>
      </w:pPr>
      <w:r w:rsidRPr="0076503B">
        <w:rPr>
          <w:rFonts w:ascii="Times New Roman" w:hAnsi="Times New Roman" w:cs="Times New Roman"/>
          <w:b/>
          <w:sz w:val="28"/>
          <w:szCs w:val="28"/>
        </w:rPr>
        <w:t>21 выпускник</w:t>
      </w:r>
      <w:r>
        <w:rPr>
          <w:rFonts w:ascii="Times New Roman" w:hAnsi="Times New Roman" w:cs="Times New Roman"/>
          <w:sz w:val="28"/>
          <w:szCs w:val="28"/>
        </w:rPr>
        <w:t xml:space="preserve"> – 03 июля 2017 года (Приказ МБОУ СОШ №2 им. Адмирала Ушакова от03.07.2017 г. №  </w:t>
      </w:r>
      <w:r w:rsidR="00555830" w:rsidRPr="00555830">
        <w:rPr>
          <w:rFonts w:ascii="Times New Roman" w:hAnsi="Times New Roman" w:cs="Times New Roman"/>
          <w:sz w:val="28"/>
          <w:szCs w:val="28"/>
        </w:rPr>
        <w:t>508</w:t>
      </w:r>
      <w:r w:rsidRPr="00555830">
        <w:rPr>
          <w:rFonts w:ascii="Times New Roman" w:hAnsi="Times New Roman" w:cs="Times New Roman"/>
          <w:sz w:val="28"/>
          <w:szCs w:val="28"/>
        </w:rPr>
        <w:t>- ОД)</w:t>
      </w:r>
      <w:r w:rsidR="0076503B" w:rsidRPr="00555830">
        <w:rPr>
          <w:rFonts w:ascii="Times New Roman" w:hAnsi="Times New Roman" w:cs="Times New Roman"/>
          <w:sz w:val="28"/>
          <w:szCs w:val="28"/>
        </w:rPr>
        <w:t>.</w:t>
      </w:r>
    </w:p>
    <w:p w:rsidR="00054B42" w:rsidRDefault="0076503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 выпускник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Сидоров Александр Михайлович), завершивший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>обучение по адаптированной образовательной программе  для лиц с 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отсталостью, успешно прошедший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 xml:space="preserve">  итоговую аттестацию по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свидетельство о</w:t>
      </w:r>
      <w:r w:rsidR="00555830">
        <w:rPr>
          <w:rFonts w:ascii="Times New Roman" w:eastAsia="Times New Roman" w:hAnsi="Times New Roman" w:cs="Times New Roman"/>
          <w:sz w:val="28"/>
          <w:szCs w:val="28"/>
        </w:rPr>
        <w:t>б обучении (</w:t>
      </w:r>
      <w:r w:rsidR="00555830">
        <w:rPr>
          <w:rFonts w:ascii="Times New Roman" w:hAnsi="Times New Roman" w:cs="Times New Roman"/>
          <w:sz w:val="28"/>
          <w:szCs w:val="28"/>
        </w:rPr>
        <w:t xml:space="preserve">Приказ МБОУ СОШ №2 им. Адмирала Ушакова от 30.06.2017 г. № </w:t>
      </w:r>
      <w:r w:rsidR="00555830" w:rsidRPr="00555830">
        <w:rPr>
          <w:rFonts w:ascii="Times New Roman" w:hAnsi="Times New Roman" w:cs="Times New Roman"/>
          <w:sz w:val="28"/>
          <w:szCs w:val="28"/>
        </w:rPr>
        <w:t>502- ОД)</w:t>
      </w:r>
      <w:r w:rsidR="00555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541" w:rsidRPr="002517F0" w:rsidRDefault="0076503B" w:rsidP="002A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 выпускни</w:t>
      </w:r>
      <w:proofErr w:type="gramStart"/>
      <w:r w:rsidRPr="0076503B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Рожков Дмитрий Анатольевич),получивший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государственной итоговой аттестации неудовлетворительные результаты более чем по двум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 xml:space="preserve"> на повторное обучение </w:t>
      </w:r>
      <w:r w:rsidR="0044412A">
        <w:rPr>
          <w:rFonts w:ascii="Times New Roman" w:eastAsia="Times New Roman" w:hAnsi="Times New Roman" w:cs="Times New Roman"/>
          <w:sz w:val="28"/>
          <w:szCs w:val="28"/>
        </w:rPr>
        <w:t>в 9 классе (</w:t>
      </w:r>
      <w:r w:rsidR="0044412A">
        <w:rPr>
          <w:rFonts w:ascii="Times New Roman" w:hAnsi="Times New Roman" w:cs="Times New Roman"/>
          <w:sz w:val="28"/>
          <w:szCs w:val="28"/>
        </w:rPr>
        <w:t xml:space="preserve">Приказ МБОУ СОШ №2 им. Адмирала Ушакова от 03.07.2017 г. №  </w:t>
      </w:r>
      <w:r w:rsidR="0044412A" w:rsidRPr="00555830">
        <w:rPr>
          <w:rFonts w:ascii="Times New Roman" w:hAnsi="Times New Roman" w:cs="Times New Roman"/>
          <w:sz w:val="28"/>
          <w:szCs w:val="28"/>
        </w:rPr>
        <w:t>508- ОД</w:t>
      </w:r>
      <w:r w:rsidR="004441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0450" w:rsidRPr="002B643F" w:rsidRDefault="00A2599E" w:rsidP="002B6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3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Систематическая подготовка к экзаменам, проведение </w:t>
      </w:r>
      <w:r w:rsidR="00090450" w:rsidRPr="002B643F">
        <w:rPr>
          <w:rFonts w:ascii="Times New Roman" w:hAnsi="Times New Roman" w:cs="Times New Roman"/>
          <w:sz w:val="28"/>
          <w:szCs w:val="28"/>
        </w:rPr>
        <w:t>краевых</w:t>
      </w:r>
      <w:r w:rsidR="00B8641C" w:rsidRPr="002B643F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Pr="002B643F">
        <w:rPr>
          <w:rFonts w:ascii="Times New Roman" w:hAnsi="Times New Roman" w:cs="Times New Roman"/>
          <w:sz w:val="28"/>
          <w:szCs w:val="28"/>
        </w:rPr>
        <w:t>, работа годовых курсов по подгото</w:t>
      </w:r>
      <w:r w:rsidR="00AC47D3" w:rsidRPr="002B643F">
        <w:rPr>
          <w:rFonts w:ascii="Times New Roman" w:hAnsi="Times New Roman" w:cs="Times New Roman"/>
          <w:sz w:val="28"/>
          <w:szCs w:val="28"/>
        </w:rPr>
        <w:t>вке к итоговой аттестации,  проведение индивидуальных и групповых консультаций для выпускников 9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классов и их родителей, своевременное проведение различных обучающих занятий и инструктажей для обучающихся,  а также,  профессионализм высококвалифицированного педагогического коллектива школы, сыграли положит</w:t>
      </w:r>
      <w:r w:rsidR="00B8641C" w:rsidRPr="002B643F">
        <w:rPr>
          <w:rFonts w:ascii="Times New Roman" w:hAnsi="Times New Roman" w:cs="Times New Roman"/>
          <w:sz w:val="28"/>
          <w:szCs w:val="28"/>
        </w:rPr>
        <w:t>ельную роль в достижении положительных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результатов школы в ходе государственной итоговой</w:t>
      </w:r>
      <w:r w:rsidR="002A7541">
        <w:rPr>
          <w:rFonts w:ascii="Times New Roman" w:hAnsi="Times New Roman" w:cs="Times New Roman"/>
          <w:sz w:val="28"/>
          <w:szCs w:val="28"/>
        </w:rPr>
        <w:t>аттестации 2016 – 2017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proofErr w:type="gramEnd"/>
      <w:r w:rsidR="00090450" w:rsidRPr="002B6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41C" w:rsidRPr="002B643F">
        <w:rPr>
          <w:rFonts w:ascii="Times New Roman" w:eastAsia="Times New Roman" w:hAnsi="Times New Roman" w:cs="Times New Roman"/>
          <w:sz w:val="28"/>
          <w:szCs w:val="28"/>
        </w:rPr>
        <w:t>ОГЭ стал объективной формой проверки знаний, которая стимулирует обучающихся к иному, более серьезному отношению к учебе, становится мотивом для повышения качества знаний.</w:t>
      </w:r>
    </w:p>
    <w:p w:rsidR="001E6908" w:rsidRPr="002B643F" w:rsidRDefault="00090450" w:rsidP="002B6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43F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ГИА</w:t>
      </w:r>
      <w:r w:rsidR="00B8641C" w:rsidRPr="002B643F">
        <w:rPr>
          <w:rFonts w:ascii="Times New Roman" w:eastAsia="Times New Roman" w:hAnsi="Times New Roman" w:cs="Times New Roman"/>
          <w:sz w:val="28"/>
          <w:szCs w:val="28"/>
        </w:rPr>
        <w:t xml:space="preserve"> требует от педагогов хорошей теоретической подготовки, использования современных методов, приемов и технологий обучения. </w:t>
      </w:r>
    </w:p>
    <w:p w:rsidR="003037C7" w:rsidRPr="002B643F" w:rsidRDefault="00090450" w:rsidP="002B6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43F">
        <w:rPr>
          <w:rFonts w:ascii="Times New Roman" w:eastAsia="Times New Roman" w:hAnsi="Times New Roman" w:cs="Times New Roman"/>
          <w:sz w:val="28"/>
          <w:szCs w:val="28"/>
        </w:rPr>
        <w:t xml:space="preserve">В целом, работу педагогического коллектива по организации и проведению государственной  итоговой  аттестации </w:t>
      </w:r>
      <w:proofErr w:type="gramStart"/>
      <w:r w:rsidRPr="002B64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43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</w:t>
      </w:r>
      <w:r w:rsidR="002B643F">
        <w:rPr>
          <w:rFonts w:ascii="Times New Roman" w:hAnsi="Times New Roman" w:cs="Times New Roman"/>
          <w:sz w:val="28"/>
          <w:szCs w:val="28"/>
        </w:rPr>
        <w:t>овного общего образования в 2016</w:t>
      </w:r>
      <w:r w:rsidRPr="002B643F">
        <w:rPr>
          <w:rFonts w:ascii="Times New Roman" w:hAnsi="Times New Roman" w:cs="Times New Roman"/>
          <w:sz w:val="28"/>
          <w:szCs w:val="28"/>
        </w:rPr>
        <w:t xml:space="preserve"> году в МБОУ СОШ №2 имени Адмирала Ушакова считать удовлетворительной.</w:t>
      </w:r>
    </w:p>
    <w:p w:rsidR="00261706" w:rsidRDefault="00261706" w:rsidP="00640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89" w:rsidRDefault="003037C7" w:rsidP="00640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C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21EEF" w:rsidRPr="00921EEF" w:rsidRDefault="00921EEF" w:rsidP="0064036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7541" w:rsidRPr="000E11E9" w:rsidRDefault="000045C0" w:rsidP="000E11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541">
        <w:rPr>
          <w:rFonts w:ascii="Times New Roman" w:hAnsi="Times New Roman" w:cs="Times New Roman"/>
          <w:sz w:val="28"/>
          <w:szCs w:val="28"/>
        </w:rPr>
        <w:t xml:space="preserve">Выразить благодарность учителям-предметникам </w:t>
      </w:r>
      <w:r w:rsidR="007E5F3D" w:rsidRPr="002A7541">
        <w:rPr>
          <w:rFonts w:ascii="Times New Roman" w:hAnsi="Times New Roman" w:cs="Times New Roman"/>
          <w:sz w:val="28"/>
          <w:szCs w:val="28"/>
        </w:rPr>
        <w:t xml:space="preserve">за подготовку выпускников </w:t>
      </w:r>
      <w:r w:rsidRPr="002A7541">
        <w:rPr>
          <w:rFonts w:ascii="Times New Roman" w:hAnsi="Times New Roman" w:cs="Times New Roman"/>
          <w:sz w:val="28"/>
          <w:szCs w:val="28"/>
        </w:rPr>
        <w:t xml:space="preserve">за </w:t>
      </w:r>
      <w:r w:rsidR="007E5F3D" w:rsidRPr="002A7541">
        <w:rPr>
          <w:rFonts w:ascii="Times New Roman" w:hAnsi="Times New Roman" w:cs="Times New Roman"/>
          <w:sz w:val="28"/>
          <w:szCs w:val="28"/>
        </w:rPr>
        <w:t>подготовку выпускников к государственной итоговой аттестации по образовательным программ</w:t>
      </w:r>
      <w:r w:rsidR="000E11E9">
        <w:rPr>
          <w:rFonts w:ascii="Times New Roman" w:hAnsi="Times New Roman" w:cs="Times New Roman"/>
          <w:sz w:val="28"/>
          <w:szCs w:val="28"/>
        </w:rPr>
        <w:t xml:space="preserve">ам основного общего образования: </w:t>
      </w:r>
      <w:proofErr w:type="gramStart"/>
      <w:r w:rsidR="000E11E9">
        <w:rPr>
          <w:rFonts w:ascii="Times New Roman" w:hAnsi="Times New Roman" w:cs="Times New Roman"/>
          <w:sz w:val="28"/>
          <w:szCs w:val="28"/>
        </w:rPr>
        <w:t xml:space="preserve">Белой С.С.,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Мозжовой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В.А., Степаненко Н.А.,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Цыганенковой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О.Н., Бояркиной Н.С.,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Диковой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Е.В., Березкиной Л.А.,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Бесединой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А.Ф., Васильченко Т.М.,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Сбитневой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Е.В., Фоминой Г.И., Новиковой Е.И.,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Барченковой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О.С., Еськовой М.Ю.,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Князян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0E11E9">
        <w:rPr>
          <w:rFonts w:ascii="Times New Roman" w:hAnsi="Times New Roman" w:cs="Times New Roman"/>
          <w:sz w:val="28"/>
          <w:szCs w:val="28"/>
        </w:rPr>
        <w:t>Теребрюховой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И.Г.</w:t>
      </w:r>
      <w:proofErr w:type="gramEnd"/>
    </w:p>
    <w:p w:rsidR="00261706" w:rsidRPr="002A7541" w:rsidRDefault="002B643F" w:rsidP="00640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541">
        <w:rPr>
          <w:rFonts w:ascii="Times New Roman" w:hAnsi="Times New Roman" w:cs="Times New Roman"/>
          <w:sz w:val="28"/>
          <w:szCs w:val="28"/>
        </w:rPr>
        <w:t>Продолжить усиление</w:t>
      </w:r>
      <w:r w:rsidR="00261706" w:rsidRPr="002A7541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2A7541">
        <w:rPr>
          <w:rFonts w:ascii="Times New Roman" w:hAnsi="Times New Roman" w:cs="Times New Roman"/>
          <w:sz w:val="28"/>
          <w:szCs w:val="28"/>
        </w:rPr>
        <w:t>нистративного контроля</w:t>
      </w:r>
      <w:r w:rsidR="00261706" w:rsidRPr="002A7541">
        <w:rPr>
          <w:rFonts w:ascii="Times New Roman" w:hAnsi="Times New Roman" w:cs="Times New Roman"/>
          <w:sz w:val="28"/>
          <w:szCs w:val="28"/>
        </w:rPr>
        <w:t xml:space="preserve"> деятельности педагогов, преподающих предметы, выносимые на государственную итоговую аттестацию.</w:t>
      </w:r>
    </w:p>
    <w:p w:rsidR="00261706" w:rsidRPr="00F2235C" w:rsidRDefault="00261706" w:rsidP="00F223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 xml:space="preserve">Продолжить осуществление специальной подготовки </w:t>
      </w:r>
      <w:proofErr w:type="gramStart"/>
      <w:r w:rsidRPr="00F223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235C">
        <w:rPr>
          <w:rFonts w:ascii="Times New Roman" w:hAnsi="Times New Roman" w:cs="Times New Roman"/>
          <w:sz w:val="28"/>
          <w:szCs w:val="28"/>
        </w:rPr>
        <w:t xml:space="preserve"> к ГИА:</w:t>
      </w:r>
    </w:p>
    <w:p w:rsidR="00261706" w:rsidRPr="00261706" w:rsidRDefault="00261706" w:rsidP="00640363">
      <w:pPr>
        <w:pStyle w:val="a3"/>
        <w:tabs>
          <w:tab w:val="left" w:pos="0"/>
          <w:tab w:val="center" w:pos="1620"/>
          <w:tab w:val="center" w:pos="1800"/>
          <w:tab w:val="right" w:pos="93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706">
        <w:rPr>
          <w:rFonts w:ascii="Times New Roman" w:hAnsi="Times New Roman" w:cs="Times New Roman"/>
          <w:sz w:val="28"/>
          <w:szCs w:val="28"/>
        </w:rPr>
        <w:t>формировать умение работать с различными типами  экзаменационных    заданий, заполнять бланки ответов, планировать  время работы над различными частями экзамена, учитывать особенности экзаменационной работы и системы оценивания;</w:t>
      </w:r>
    </w:p>
    <w:p w:rsidR="00261706" w:rsidRPr="00261706" w:rsidRDefault="00261706" w:rsidP="00640363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6">
        <w:rPr>
          <w:rFonts w:ascii="Times New Roman" w:hAnsi="Times New Roman" w:cs="Times New Roman"/>
          <w:sz w:val="28"/>
          <w:szCs w:val="28"/>
        </w:rPr>
        <w:t>-</w:t>
      </w:r>
      <w:r w:rsidRPr="00261706">
        <w:rPr>
          <w:rFonts w:ascii="Times New Roman" w:eastAsia="Calibri" w:hAnsi="Times New Roman" w:cs="Times New Roman"/>
          <w:sz w:val="28"/>
          <w:szCs w:val="28"/>
        </w:rPr>
        <w:t xml:space="preserve"> включать в учебный процесс задания из открытого банка заданий, размещенного на сайте ФИПИ;</w:t>
      </w:r>
    </w:p>
    <w:p w:rsidR="00261706" w:rsidRPr="00261706" w:rsidRDefault="00261706" w:rsidP="00640363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6">
        <w:rPr>
          <w:rFonts w:ascii="Times New Roman" w:eastAsia="Calibri" w:hAnsi="Times New Roman" w:cs="Times New Roman"/>
          <w:sz w:val="28"/>
          <w:szCs w:val="28"/>
        </w:rPr>
        <w:t>- своевременно  проводить диагностику недостатков усвоения отдельных тем и их устранение путем решения конкретных серий задач, составленных учителем с использованием банка заданий.</w:t>
      </w:r>
    </w:p>
    <w:p w:rsidR="00261706" w:rsidRDefault="00261706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Учителям – предметникам продолжать систематическую работу годовых предметных курсов по подготовке к экзаменам в форме ОГЭ.</w:t>
      </w:r>
    </w:p>
    <w:p w:rsidR="00441E94" w:rsidRPr="00441E94" w:rsidRDefault="00441E94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E94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 на заседаниях школьных методических предметных объ</w:t>
      </w:r>
      <w:r w:rsidR="000E11E9">
        <w:rPr>
          <w:rFonts w:ascii="Times New Roman" w:eastAsia="Times New Roman" w:hAnsi="Times New Roman" w:cs="Times New Roman"/>
          <w:sz w:val="28"/>
          <w:szCs w:val="28"/>
        </w:rPr>
        <w:t>единений  результаты  ГИА - 2017</w:t>
      </w:r>
      <w:r w:rsidRPr="00441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706" w:rsidRPr="00261706" w:rsidRDefault="00261706" w:rsidP="00640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семинары, мастер классы, своевременную курсовую подготовку</w:t>
      </w:r>
      <w:r w:rsidR="000E11E9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261706">
        <w:rPr>
          <w:rFonts w:ascii="Times New Roman" w:hAnsi="Times New Roman" w:cs="Times New Roman"/>
          <w:sz w:val="28"/>
          <w:szCs w:val="28"/>
        </w:rPr>
        <w:t>.</w:t>
      </w:r>
    </w:p>
    <w:p w:rsidR="00921CD2" w:rsidRPr="00921EEF" w:rsidRDefault="00811B83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 - предметникам обращать внимание на объективность оценки знаний, умений и навыков учащихся.</w:t>
      </w:r>
    </w:p>
    <w:p w:rsidR="000E11E9" w:rsidRDefault="000E11E9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ШПМО проанализировать результаты итоговой аттестации обучающихсяна заседаниях школьных методических объединений.</w:t>
      </w:r>
    </w:p>
    <w:p w:rsidR="00811B83" w:rsidRDefault="00811B83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047F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 директора по УР (Иванищева) рассмотреть и </w:t>
      </w:r>
      <w:r w:rsidR="000E11E9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>на заседании августовского педагогического совета, довести до сведения родительской общественности на общешкольном родительском собрании.</w:t>
      </w:r>
    </w:p>
    <w:p w:rsidR="00811B83" w:rsidRPr="00F2235C" w:rsidRDefault="00FA569D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</w:t>
      </w:r>
      <w:r w:rsidR="00811B83">
        <w:rPr>
          <w:rFonts w:ascii="Times New Roman" w:hAnsi="Times New Roman" w:cs="Times New Roman"/>
          <w:sz w:val="28"/>
          <w:szCs w:val="28"/>
        </w:rPr>
        <w:t>МР (</w:t>
      </w:r>
      <w:r w:rsidR="000E11E9">
        <w:rPr>
          <w:rFonts w:ascii="Times New Roman" w:hAnsi="Times New Roman" w:cs="Times New Roman"/>
          <w:sz w:val="28"/>
          <w:szCs w:val="28"/>
        </w:rPr>
        <w:t>Молоканова</w:t>
      </w:r>
      <w:r w:rsidR="00811B83">
        <w:rPr>
          <w:rFonts w:ascii="Times New Roman" w:hAnsi="Times New Roman" w:cs="Times New Roman"/>
          <w:sz w:val="28"/>
          <w:szCs w:val="28"/>
        </w:rPr>
        <w:t xml:space="preserve">) скорректировать план методической работы и план </w:t>
      </w:r>
      <w:proofErr w:type="spellStart"/>
      <w:r w:rsidR="00811B83">
        <w:rPr>
          <w:rFonts w:ascii="Times New Roman" w:hAnsi="Times New Roman" w:cs="Times New Roman"/>
          <w:sz w:val="28"/>
          <w:szCs w:val="28"/>
        </w:rPr>
        <w:t>вн</w:t>
      </w:r>
      <w:r w:rsidR="000E11E9">
        <w:rPr>
          <w:rFonts w:ascii="Times New Roman" w:hAnsi="Times New Roman" w:cs="Times New Roman"/>
          <w:sz w:val="28"/>
          <w:szCs w:val="28"/>
        </w:rPr>
        <w:t>утришкольного</w:t>
      </w:r>
      <w:proofErr w:type="spellEnd"/>
      <w:r w:rsidR="000E11E9">
        <w:rPr>
          <w:rFonts w:ascii="Times New Roman" w:hAnsi="Times New Roman" w:cs="Times New Roman"/>
          <w:sz w:val="28"/>
          <w:szCs w:val="28"/>
        </w:rPr>
        <w:t xml:space="preserve"> контроля  на  2017</w:t>
      </w:r>
      <w:r w:rsidR="00F84374">
        <w:rPr>
          <w:rFonts w:ascii="Times New Roman" w:hAnsi="Times New Roman" w:cs="Times New Roman"/>
          <w:sz w:val="28"/>
          <w:szCs w:val="28"/>
        </w:rPr>
        <w:t>–</w:t>
      </w:r>
      <w:r w:rsidR="000E11E9">
        <w:rPr>
          <w:rFonts w:ascii="Times New Roman" w:hAnsi="Times New Roman" w:cs="Times New Roman"/>
          <w:sz w:val="28"/>
          <w:szCs w:val="28"/>
        </w:rPr>
        <w:t xml:space="preserve"> 2018</w:t>
      </w:r>
      <w:r w:rsidR="00811B83" w:rsidRPr="00E67FA4">
        <w:rPr>
          <w:rFonts w:ascii="Times New Roman" w:hAnsi="Times New Roman" w:cs="Times New Roman"/>
          <w:sz w:val="28"/>
          <w:szCs w:val="28"/>
        </w:rPr>
        <w:t>учебный год с учетом полученных результатов оценки качества</w:t>
      </w:r>
      <w:r w:rsidR="000E11E9">
        <w:rPr>
          <w:rFonts w:ascii="Times New Roman" w:hAnsi="Times New Roman" w:cs="Times New Roman"/>
          <w:sz w:val="28"/>
          <w:szCs w:val="28"/>
        </w:rPr>
        <w:t xml:space="preserve"> образования в школе в 2016 – 2018</w:t>
      </w:r>
      <w:r w:rsidR="00811B83" w:rsidRPr="00F2235C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987725" w:rsidRPr="00F2235C">
        <w:rPr>
          <w:rFonts w:ascii="Times New Roman" w:hAnsi="Times New Roman" w:cs="Times New Roman"/>
          <w:sz w:val="28"/>
          <w:szCs w:val="28"/>
        </w:rPr>
        <w:t>у.</w:t>
      </w:r>
    </w:p>
    <w:p w:rsidR="00282EE3" w:rsidRDefault="00282EE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E3" w:rsidRDefault="00282EE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83" w:rsidRDefault="00811B8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3">
        <w:rPr>
          <w:rFonts w:ascii="Times New Roman" w:hAnsi="Times New Roman" w:cs="Times New Roman"/>
          <w:sz w:val="28"/>
          <w:szCs w:val="28"/>
        </w:rPr>
        <w:t>Заместитель директора по УР                    А.В. Иванищева</w:t>
      </w:r>
    </w:p>
    <w:p w:rsidR="00282EE3" w:rsidRDefault="00282EE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E3" w:rsidRPr="00282EE3" w:rsidRDefault="00B46A9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10.07.2017</w:t>
      </w:r>
      <w:r w:rsidR="00282EE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82EE3" w:rsidRPr="00282EE3" w:rsidSect="00387AEA">
      <w:pgSz w:w="11906" w:h="16838"/>
      <w:pgMar w:top="993" w:right="707" w:bottom="851" w:left="1134" w:header="708" w:footer="167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8C" w:rsidRDefault="0086738C" w:rsidP="00387AEA">
      <w:pPr>
        <w:spacing w:after="0" w:line="240" w:lineRule="auto"/>
      </w:pPr>
      <w:r>
        <w:separator/>
      </w:r>
    </w:p>
  </w:endnote>
  <w:endnote w:type="continuationSeparator" w:id="1">
    <w:p w:rsidR="0086738C" w:rsidRDefault="0086738C" w:rsidP="0038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8C" w:rsidRDefault="0086738C" w:rsidP="00387AEA">
      <w:pPr>
        <w:spacing w:after="0" w:line="240" w:lineRule="auto"/>
      </w:pPr>
      <w:r>
        <w:separator/>
      </w:r>
    </w:p>
  </w:footnote>
  <w:footnote w:type="continuationSeparator" w:id="1">
    <w:p w:rsidR="0086738C" w:rsidRDefault="0086738C" w:rsidP="0038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2D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BEE"/>
    <w:multiLevelType w:val="hybridMultilevel"/>
    <w:tmpl w:val="45DE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29A1"/>
    <w:multiLevelType w:val="hybridMultilevel"/>
    <w:tmpl w:val="84F2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19"/>
    <w:multiLevelType w:val="hybridMultilevel"/>
    <w:tmpl w:val="6DC209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652"/>
    <w:multiLevelType w:val="hybridMultilevel"/>
    <w:tmpl w:val="FDB23B30"/>
    <w:lvl w:ilvl="0" w:tplc="E8E4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F27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134"/>
    <w:multiLevelType w:val="hybridMultilevel"/>
    <w:tmpl w:val="69D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74FC0"/>
    <w:multiLevelType w:val="hybridMultilevel"/>
    <w:tmpl w:val="6F3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771"/>
    <w:multiLevelType w:val="hybridMultilevel"/>
    <w:tmpl w:val="B8D201B6"/>
    <w:lvl w:ilvl="0" w:tplc="080AA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E3FC3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4275A"/>
    <w:multiLevelType w:val="hybridMultilevel"/>
    <w:tmpl w:val="EC42523C"/>
    <w:lvl w:ilvl="0" w:tplc="467ED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F7F00"/>
    <w:multiLevelType w:val="hybridMultilevel"/>
    <w:tmpl w:val="E5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86A95"/>
    <w:multiLevelType w:val="hybridMultilevel"/>
    <w:tmpl w:val="75DE2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80165"/>
    <w:multiLevelType w:val="hybridMultilevel"/>
    <w:tmpl w:val="7F6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5EF9"/>
    <w:multiLevelType w:val="hybridMultilevel"/>
    <w:tmpl w:val="99FAB9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62F63731"/>
    <w:multiLevelType w:val="hybridMultilevel"/>
    <w:tmpl w:val="40B6F3DE"/>
    <w:lvl w:ilvl="0" w:tplc="2AF2CD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028C2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6178B"/>
    <w:multiLevelType w:val="hybridMultilevel"/>
    <w:tmpl w:val="6DC209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AFB"/>
    <w:rsid w:val="00000D1D"/>
    <w:rsid w:val="000045C0"/>
    <w:rsid w:val="00006CBD"/>
    <w:rsid w:val="000154CB"/>
    <w:rsid w:val="00024FC3"/>
    <w:rsid w:val="00026D84"/>
    <w:rsid w:val="00027A48"/>
    <w:rsid w:val="00027A7E"/>
    <w:rsid w:val="0003170F"/>
    <w:rsid w:val="00033100"/>
    <w:rsid w:val="00035FC9"/>
    <w:rsid w:val="00042CF4"/>
    <w:rsid w:val="000459DA"/>
    <w:rsid w:val="00047FD3"/>
    <w:rsid w:val="00054B42"/>
    <w:rsid w:val="00064697"/>
    <w:rsid w:val="00073AFB"/>
    <w:rsid w:val="00074315"/>
    <w:rsid w:val="00080907"/>
    <w:rsid w:val="00083D2E"/>
    <w:rsid w:val="00085E2B"/>
    <w:rsid w:val="00090450"/>
    <w:rsid w:val="00091816"/>
    <w:rsid w:val="000933FA"/>
    <w:rsid w:val="000A0A0B"/>
    <w:rsid w:val="000A50A1"/>
    <w:rsid w:val="000B6909"/>
    <w:rsid w:val="000C0140"/>
    <w:rsid w:val="000C11A4"/>
    <w:rsid w:val="000C375A"/>
    <w:rsid w:val="000D1950"/>
    <w:rsid w:val="000D4BC3"/>
    <w:rsid w:val="000E11E9"/>
    <w:rsid w:val="000E2D09"/>
    <w:rsid w:val="000E4563"/>
    <w:rsid w:val="00101526"/>
    <w:rsid w:val="001054DD"/>
    <w:rsid w:val="001109EA"/>
    <w:rsid w:val="001134C8"/>
    <w:rsid w:val="0012042E"/>
    <w:rsid w:val="001249B6"/>
    <w:rsid w:val="00127A2F"/>
    <w:rsid w:val="001332CE"/>
    <w:rsid w:val="00135910"/>
    <w:rsid w:val="00154D4B"/>
    <w:rsid w:val="0016029C"/>
    <w:rsid w:val="00162726"/>
    <w:rsid w:val="0016704E"/>
    <w:rsid w:val="00181AF9"/>
    <w:rsid w:val="00190556"/>
    <w:rsid w:val="001913ED"/>
    <w:rsid w:val="00191BEB"/>
    <w:rsid w:val="00192D36"/>
    <w:rsid w:val="00195607"/>
    <w:rsid w:val="001A5FBA"/>
    <w:rsid w:val="001A63CF"/>
    <w:rsid w:val="001A6C03"/>
    <w:rsid w:val="001A7AE9"/>
    <w:rsid w:val="001A7CC8"/>
    <w:rsid w:val="001B0F33"/>
    <w:rsid w:val="001B3AF8"/>
    <w:rsid w:val="001B4FB7"/>
    <w:rsid w:val="001B5985"/>
    <w:rsid w:val="001C30E6"/>
    <w:rsid w:val="001C3AD2"/>
    <w:rsid w:val="001C65EE"/>
    <w:rsid w:val="001D1ED2"/>
    <w:rsid w:val="001D3DB8"/>
    <w:rsid w:val="001D3EB8"/>
    <w:rsid w:val="001D7DEB"/>
    <w:rsid w:val="001E3989"/>
    <w:rsid w:val="001E475D"/>
    <w:rsid w:val="001E6908"/>
    <w:rsid w:val="001E6DA2"/>
    <w:rsid w:val="001E7060"/>
    <w:rsid w:val="001F576F"/>
    <w:rsid w:val="001F629A"/>
    <w:rsid w:val="00213179"/>
    <w:rsid w:val="00225B1D"/>
    <w:rsid w:val="00226953"/>
    <w:rsid w:val="00227EAC"/>
    <w:rsid w:val="00230F7E"/>
    <w:rsid w:val="00231D1B"/>
    <w:rsid w:val="00241472"/>
    <w:rsid w:val="002426E5"/>
    <w:rsid w:val="00246B30"/>
    <w:rsid w:val="00247742"/>
    <w:rsid w:val="00250471"/>
    <w:rsid w:val="002517F0"/>
    <w:rsid w:val="00252183"/>
    <w:rsid w:val="0025470A"/>
    <w:rsid w:val="0025686B"/>
    <w:rsid w:val="00261094"/>
    <w:rsid w:val="00261706"/>
    <w:rsid w:val="00264A03"/>
    <w:rsid w:val="00274357"/>
    <w:rsid w:val="00282A62"/>
    <w:rsid w:val="00282EE3"/>
    <w:rsid w:val="0028574A"/>
    <w:rsid w:val="002966D0"/>
    <w:rsid w:val="002A0D2C"/>
    <w:rsid w:val="002A2122"/>
    <w:rsid w:val="002A7541"/>
    <w:rsid w:val="002B02E8"/>
    <w:rsid w:val="002B643F"/>
    <w:rsid w:val="002B7A5A"/>
    <w:rsid w:val="002C0247"/>
    <w:rsid w:val="002C5B72"/>
    <w:rsid w:val="002D0DDB"/>
    <w:rsid w:val="002D3D90"/>
    <w:rsid w:val="002E353A"/>
    <w:rsid w:val="002E487A"/>
    <w:rsid w:val="002E5915"/>
    <w:rsid w:val="002E6848"/>
    <w:rsid w:val="002E6BE1"/>
    <w:rsid w:val="002F4280"/>
    <w:rsid w:val="002F6C0B"/>
    <w:rsid w:val="003037C7"/>
    <w:rsid w:val="003122E0"/>
    <w:rsid w:val="00330A81"/>
    <w:rsid w:val="00335D95"/>
    <w:rsid w:val="00335DC8"/>
    <w:rsid w:val="00336566"/>
    <w:rsid w:val="003407AD"/>
    <w:rsid w:val="003431E2"/>
    <w:rsid w:val="00350847"/>
    <w:rsid w:val="00354591"/>
    <w:rsid w:val="0036022D"/>
    <w:rsid w:val="003631CA"/>
    <w:rsid w:val="00372CBE"/>
    <w:rsid w:val="003835E3"/>
    <w:rsid w:val="00384E9B"/>
    <w:rsid w:val="00385C1D"/>
    <w:rsid w:val="00385F28"/>
    <w:rsid w:val="0038714B"/>
    <w:rsid w:val="00387AEA"/>
    <w:rsid w:val="003905F6"/>
    <w:rsid w:val="0039311E"/>
    <w:rsid w:val="003965D9"/>
    <w:rsid w:val="003972B2"/>
    <w:rsid w:val="003A38E9"/>
    <w:rsid w:val="003B3C45"/>
    <w:rsid w:val="003C029F"/>
    <w:rsid w:val="003C6F4B"/>
    <w:rsid w:val="003D5C8E"/>
    <w:rsid w:val="003D78B8"/>
    <w:rsid w:val="003E4178"/>
    <w:rsid w:val="003E6378"/>
    <w:rsid w:val="003F28E8"/>
    <w:rsid w:val="003F5E56"/>
    <w:rsid w:val="003F7701"/>
    <w:rsid w:val="004052ED"/>
    <w:rsid w:val="00414213"/>
    <w:rsid w:val="00420894"/>
    <w:rsid w:val="00424DBB"/>
    <w:rsid w:val="004250E8"/>
    <w:rsid w:val="00434B09"/>
    <w:rsid w:val="00436386"/>
    <w:rsid w:val="00441E94"/>
    <w:rsid w:val="00442B46"/>
    <w:rsid w:val="004439A0"/>
    <w:rsid w:val="0044412A"/>
    <w:rsid w:val="00444AE6"/>
    <w:rsid w:val="00446B6B"/>
    <w:rsid w:val="00447442"/>
    <w:rsid w:val="004503EB"/>
    <w:rsid w:val="004507E1"/>
    <w:rsid w:val="004545F3"/>
    <w:rsid w:val="00461598"/>
    <w:rsid w:val="00465074"/>
    <w:rsid w:val="004659B1"/>
    <w:rsid w:val="00472554"/>
    <w:rsid w:val="00474730"/>
    <w:rsid w:val="0047511E"/>
    <w:rsid w:val="0048033A"/>
    <w:rsid w:val="004819EB"/>
    <w:rsid w:val="00484CAC"/>
    <w:rsid w:val="00485356"/>
    <w:rsid w:val="004857FD"/>
    <w:rsid w:val="00494844"/>
    <w:rsid w:val="004A01E9"/>
    <w:rsid w:val="004A0AFC"/>
    <w:rsid w:val="004A13F4"/>
    <w:rsid w:val="004B1402"/>
    <w:rsid w:val="004B63FD"/>
    <w:rsid w:val="004C5C73"/>
    <w:rsid w:val="004C7A9A"/>
    <w:rsid w:val="004D2B49"/>
    <w:rsid w:val="004D39F4"/>
    <w:rsid w:val="004D4B24"/>
    <w:rsid w:val="004E2279"/>
    <w:rsid w:val="004E292B"/>
    <w:rsid w:val="004E45D1"/>
    <w:rsid w:val="004F16F2"/>
    <w:rsid w:val="004F18EC"/>
    <w:rsid w:val="004F3004"/>
    <w:rsid w:val="004F544A"/>
    <w:rsid w:val="00500B80"/>
    <w:rsid w:val="00501585"/>
    <w:rsid w:val="00503866"/>
    <w:rsid w:val="0051127B"/>
    <w:rsid w:val="005173A7"/>
    <w:rsid w:val="00521EB3"/>
    <w:rsid w:val="00522D58"/>
    <w:rsid w:val="0052785B"/>
    <w:rsid w:val="005279AB"/>
    <w:rsid w:val="005359A6"/>
    <w:rsid w:val="00540D0B"/>
    <w:rsid w:val="00543EA3"/>
    <w:rsid w:val="005460CB"/>
    <w:rsid w:val="0055390E"/>
    <w:rsid w:val="0055578C"/>
    <w:rsid w:val="00555830"/>
    <w:rsid w:val="005663E3"/>
    <w:rsid w:val="005700B5"/>
    <w:rsid w:val="005733CF"/>
    <w:rsid w:val="00575891"/>
    <w:rsid w:val="005778DE"/>
    <w:rsid w:val="00587256"/>
    <w:rsid w:val="0059121F"/>
    <w:rsid w:val="00592BED"/>
    <w:rsid w:val="00593CDC"/>
    <w:rsid w:val="00596EDF"/>
    <w:rsid w:val="005A5E2C"/>
    <w:rsid w:val="005A6145"/>
    <w:rsid w:val="005B13B3"/>
    <w:rsid w:val="005B5073"/>
    <w:rsid w:val="005D217A"/>
    <w:rsid w:val="005D226A"/>
    <w:rsid w:val="005D3392"/>
    <w:rsid w:val="005D3604"/>
    <w:rsid w:val="005D76A1"/>
    <w:rsid w:val="005E0E98"/>
    <w:rsid w:val="005E1BCD"/>
    <w:rsid w:val="005E47BE"/>
    <w:rsid w:val="005E48A0"/>
    <w:rsid w:val="005F06BC"/>
    <w:rsid w:val="005F392F"/>
    <w:rsid w:val="005F7DE2"/>
    <w:rsid w:val="00604796"/>
    <w:rsid w:val="00604984"/>
    <w:rsid w:val="006074BD"/>
    <w:rsid w:val="006074ED"/>
    <w:rsid w:val="00611D35"/>
    <w:rsid w:val="0061201E"/>
    <w:rsid w:val="0061395E"/>
    <w:rsid w:val="00631722"/>
    <w:rsid w:val="00640363"/>
    <w:rsid w:val="0064099F"/>
    <w:rsid w:val="00650679"/>
    <w:rsid w:val="0066079D"/>
    <w:rsid w:val="006624D9"/>
    <w:rsid w:val="006657C1"/>
    <w:rsid w:val="00665EF2"/>
    <w:rsid w:val="0068693E"/>
    <w:rsid w:val="006A16CE"/>
    <w:rsid w:val="006A2AED"/>
    <w:rsid w:val="006A4E52"/>
    <w:rsid w:val="006B3BF4"/>
    <w:rsid w:val="006B7434"/>
    <w:rsid w:val="006C00A0"/>
    <w:rsid w:val="006C30E0"/>
    <w:rsid w:val="006C34A2"/>
    <w:rsid w:val="006C3E26"/>
    <w:rsid w:val="006D72AB"/>
    <w:rsid w:val="006E71E9"/>
    <w:rsid w:val="007014F0"/>
    <w:rsid w:val="007069E3"/>
    <w:rsid w:val="00717039"/>
    <w:rsid w:val="0073521E"/>
    <w:rsid w:val="0074314F"/>
    <w:rsid w:val="0075397C"/>
    <w:rsid w:val="00753A74"/>
    <w:rsid w:val="00761CD5"/>
    <w:rsid w:val="0076276E"/>
    <w:rsid w:val="0076278F"/>
    <w:rsid w:val="0076503B"/>
    <w:rsid w:val="007726A0"/>
    <w:rsid w:val="00774126"/>
    <w:rsid w:val="007755A6"/>
    <w:rsid w:val="00777A71"/>
    <w:rsid w:val="007807D4"/>
    <w:rsid w:val="00782830"/>
    <w:rsid w:val="00784215"/>
    <w:rsid w:val="00785299"/>
    <w:rsid w:val="0079160A"/>
    <w:rsid w:val="007A1D14"/>
    <w:rsid w:val="007A51BE"/>
    <w:rsid w:val="007A6ADB"/>
    <w:rsid w:val="007A783D"/>
    <w:rsid w:val="007B286A"/>
    <w:rsid w:val="007B513E"/>
    <w:rsid w:val="007C10DF"/>
    <w:rsid w:val="007C4BED"/>
    <w:rsid w:val="007C61B9"/>
    <w:rsid w:val="007D138E"/>
    <w:rsid w:val="007D335B"/>
    <w:rsid w:val="007D7660"/>
    <w:rsid w:val="007E251C"/>
    <w:rsid w:val="007E2DD8"/>
    <w:rsid w:val="007E5D93"/>
    <w:rsid w:val="007E5F3D"/>
    <w:rsid w:val="007F5AF2"/>
    <w:rsid w:val="007F6BF0"/>
    <w:rsid w:val="00801521"/>
    <w:rsid w:val="00801E4F"/>
    <w:rsid w:val="00803F2A"/>
    <w:rsid w:val="00811B83"/>
    <w:rsid w:val="00813AA4"/>
    <w:rsid w:val="00814A8A"/>
    <w:rsid w:val="00814FC7"/>
    <w:rsid w:val="0081765C"/>
    <w:rsid w:val="00825D2F"/>
    <w:rsid w:val="0082614D"/>
    <w:rsid w:val="0082730D"/>
    <w:rsid w:val="00830F1A"/>
    <w:rsid w:val="00833E19"/>
    <w:rsid w:val="008340DD"/>
    <w:rsid w:val="00834940"/>
    <w:rsid w:val="0084133D"/>
    <w:rsid w:val="00846E56"/>
    <w:rsid w:val="008513C8"/>
    <w:rsid w:val="00857C85"/>
    <w:rsid w:val="00862650"/>
    <w:rsid w:val="0086738C"/>
    <w:rsid w:val="008738EC"/>
    <w:rsid w:val="00874B78"/>
    <w:rsid w:val="008827CE"/>
    <w:rsid w:val="008872E0"/>
    <w:rsid w:val="008878AD"/>
    <w:rsid w:val="00893E85"/>
    <w:rsid w:val="008A0F5C"/>
    <w:rsid w:val="008B2260"/>
    <w:rsid w:val="008C6D1E"/>
    <w:rsid w:val="008D18F5"/>
    <w:rsid w:val="008D71DF"/>
    <w:rsid w:val="008E148B"/>
    <w:rsid w:val="008E2AD8"/>
    <w:rsid w:val="008F001B"/>
    <w:rsid w:val="008F731A"/>
    <w:rsid w:val="00910FC7"/>
    <w:rsid w:val="0091154B"/>
    <w:rsid w:val="0091305D"/>
    <w:rsid w:val="00921CD2"/>
    <w:rsid w:val="00921EEF"/>
    <w:rsid w:val="00924883"/>
    <w:rsid w:val="00930C8D"/>
    <w:rsid w:val="00932172"/>
    <w:rsid w:val="00933B47"/>
    <w:rsid w:val="00934535"/>
    <w:rsid w:val="00936A13"/>
    <w:rsid w:val="0093798A"/>
    <w:rsid w:val="00946388"/>
    <w:rsid w:val="009477EC"/>
    <w:rsid w:val="0095155A"/>
    <w:rsid w:val="00954285"/>
    <w:rsid w:val="009573E1"/>
    <w:rsid w:val="00957A66"/>
    <w:rsid w:val="00961858"/>
    <w:rsid w:val="00962460"/>
    <w:rsid w:val="0096785E"/>
    <w:rsid w:val="00970E05"/>
    <w:rsid w:val="00975B5E"/>
    <w:rsid w:val="0097624F"/>
    <w:rsid w:val="00976FD5"/>
    <w:rsid w:val="00981B04"/>
    <w:rsid w:val="0098241F"/>
    <w:rsid w:val="00987725"/>
    <w:rsid w:val="00991A39"/>
    <w:rsid w:val="00992A6D"/>
    <w:rsid w:val="009A2798"/>
    <w:rsid w:val="009B286E"/>
    <w:rsid w:val="009C0486"/>
    <w:rsid w:val="009C2FA4"/>
    <w:rsid w:val="009D0C46"/>
    <w:rsid w:val="009D4B78"/>
    <w:rsid w:val="009E059B"/>
    <w:rsid w:val="009E07E2"/>
    <w:rsid w:val="009E7F97"/>
    <w:rsid w:val="009F05CE"/>
    <w:rsid w:val="009F18E8"/>
    <w:rsid w:val="009F3736"/>
    <w:rsid w:val="00A001DC"/>
    <w:rsid w:val="00A225ED"/>
    <w:rsid w:val="00A248DB"/>
    <w:rsid w:val="00A24F09"/>
    <w:rsid w:val="00A2599E"/>
    <w:rsid w:val="00A30511"/>
    <w:rsid w:val="00A31745"/>
    <w:rsid w:val="00A35D99"/>
    <w:rsid w:val="00A42F88"/>
    <w:rsid w:val="00A4374C"/>
    <w:rsid w:val="00A55813"/>
    <w:rsid w:val="00A578F8"/>
    <w:rsid w:val="00A62CD2"/>
    <w:rsid w:val="00A64D20"/>
    <w:rsid w:val="00A66A51"/>
    <w:rsid w:val="00A709C3"/>
    <w:rsid w:val="00A711BD"/>
    <w:rsid w:val="00A90189"/>
    <w:rsid w:val="00A97C27"/>
    <w:rsid w:val="00AA3390"/>
    <w:rsid w:val="00AA714F"/>
    <w:rsid w:val="00AB0A81"/>
    <w:rsid w:val="00AB0DC6"/>
    <w:rsid w:val="00AB57F4"/>
    <w:rsid w:val="00AB7DF1"/>
    <w:rsid w:val="00AC47D3"/>
    <w:rsid w:val="00AC66BD"/>
    <w:rsid w:val="00AC7DEE"/>
    <w:rsid w:val="00AE0D4F"/>
    <w:rsid w:val="00AE2884"/>
    <w:rsid w:val="00AE777E"/>
    <w:rsid w:val="00AF02CA"/>
    <w:rsid w:val="00B004CA"/>
    <w:rsid w:val="00B0156B"/>
    <w:rsid w:val="00B12FA8"/>
    <w:rsid w:val="00B150CB"/>
    <w:rsid w:val="00B226D3"/>
    <w:rsid w:val="00B23118"/>
    <w:rsid w:val="00B23646"/>
    <w:rsid w:val="00B277A0"/>
    <w:rsid w:val="00B4196B"/>
    <w:rsid w:val="00B43587"/>
    <w:rsid w:val="00B45E58"/>
    <w:rsid w:val="00B46A90"/>
    <w:rsid w:val="00B47583"/>
    <w:rsid w:val="00B5025E"/>
    <w:rsid w:val="00B60D1C"/>
    <w:rsid w:val="00B61CFC"/>
    <w:rsid w:val="00B64A57"/>
    <w:rsid w:val="00B66F3A"/>
    <w:rsid w:val="00B67D3F"/>
    <w:rsid w:val="00B700A2"/>
    <w:rsid w:val="00B7214D"/>
    <w:rsid w:val="00B734E0"/>
    <w:rsid w:val="00B748FC"/>
    <w:rsid w:val="00B837E1"/>
    <w:rsid w:val="00B84AE4"/>
    <w:rsid w:val="00B8641C"/>
    <w:rsid w:val="00B90709"/>
    <w:rsid w:val="00BA0720"/>
    <w:rsid w:val="00BA2B62"/>
    <w:rsid w:val="00BA76D7"/>
    <w:rsid w:val="00BA776B"/>
    <w:rsid w:val="00BB0AFB"/>
    <w:rsid w:val="00BB3B85"/>
    <w:rsid w:val="00BB5BCC"/>
    <w:rsid w:val="00BD0A75"/>
    <w:rsid w:val="00BE21A8"/>
    <w:rsid w:val="00BF1CAF"/>
    <w:rsid w:val="00BF252B"/>
    <w:rsid w:val="00BF2C9E"/>
    <w:rsid w:val="00BF41F2"/>
    <w:rsid w:val="00C016B7"/>
    <w:rsid w:val="00C10DBD"/>
    <w:rsid w:val="00C16CBA"/>
    <w:rsid w:val="00C21D1B"/>
    <w:rsid w:val="00C250C1"/>
    <w:rsid w:val="00C324AC"/>
    <w:rsid w:val="00C358E2"/>
    <w:rsid w:val="00C36D7A"/>
    <w:rsid w:val="00C41348"/>
    <w:rsid w:val="00C4348B"/>
    <w:rsid w:val="00C460A3"/>
    <w:rsid w:val="00C47FAB"/>
    <w:rsid w:val="00C5516A"/>
    <w:rsid w:val="00C61014"/>
    <w:rsid w:val="00C6607F"/>
    <w:rsid w:val="00C766CE"/>
    <w:rsid w:val="00C76D02"/>
    <w:rsid w:val="00C825CF"/>
    <w:rsid w:val="00C94855"/>
    <w:rsid w:val="00C962AD"/>
    <w:rsid w:val="00CA0719"/>
    <w:rsid w:val="00CA27A5"/>
    <w:rsid w:val="00CA4685"/>
    <w:rsid w:val="00CB6630"/>
    <w:rsid w:val="00CB7E99"/>
    <w:rsid w:val="00CC1CA8"/>
    <w:rsid w:val="00CC2AFC"/>
    <w:rsid w:val="00CD12A2"/>
    <w:rsid w:val="00CD6B9B"/>
    <w:rsid w:val="00CD7DB6"/>
    <w:rsid w:val="00CE543A"/>
    <w:rsid w:val="00CF621D"/>
    <w:rsid w:val="00CF76D3"/>
    <w:rsid w:val="00D03173"/>
    <w:rsid w:val="00D04A60"/>
    <w:rsid w:val="00D05A3F"/>
    <w:rsid w:val="00D0758B"/>
    <w:rsid w:val="00D21CAD"/>
    <w:rsid w:val="00D30829"/>
    <w:rsid w:val="00D3150A"/>
    <w:rsid w:val="00D3284B"/>
    <w:rsid w:val="00D37542"/>
    <w:rsid w:val="00D412A8"/>
    <w:rsid w:val="00D43404"/>
    <w:rsid w:val="00D46AE5"/>
    <w:rsid w:val="00D57277"/>
    <w:rsid w:val="00D61A1A"/>
    <w:rsid w:val="00D66BBD"/>
    <w:rsid w:val="00D70981"/>
    <w:rsid w:val="00D72F9C"/>
    <w:rsid w:val="00D82194"/>
    <w:rsid w:val="00D91621"/>
    <w:rsid w:val="00D94F31"/>
    <w:rsid w:val="00D952FF"/>
    <w:rsid w:val="00DA2B9F"/>
    <w:rsid w:val="00DB1964"/>
    <w:rsid w:val="00DB1D39"/>
    <w:rsid w:val="00DC6A42"/>
    <w:rsid w:val="00DD142C"/>
    <w:rsid w:val="00DD308B"/>
    <w:rsid w:val="00DD457F"/>
    <w:rsid w:val="00DD63B6"/>
    <w:rsid w:val="00DE368F"/>
    <w:rsid w:val="00DE5120"/>
    <w:rsid w:val="00DE5B48"/>
    <w:rsid w:val="00DE6559"/>
    <w:rsid w:val="00DF52E2"/>
    <w:rsid w:val="00DF6645"/>
    <w:rsid w:val="00E042DF"/>
    <w:rsid w:val="00E06FD2"/>
    <w:rsid w:val="00E20AF8"/>
    <w:rsid w:val="00E248C6"/>
    <w:rsid w:val="00E258EE"/>
    <w:rsid w:val="00E33ADA"/>
    <w:rsid w:val="00E46412"/>
    <w:rsid w:val="00E51121"/>
    <w:rsid w:val="00E51251"/>
    <w:rsid w:val="00E57AD9"/>
    <w:rsid w:val="00E636AA"/>
    <w:rsid w:val="00E64351"/>
    <w:rsid w:val="00E67FA4"/>
    <w:rsid w:val="00E7272F"/>
    <w:rsid w:val="00E73E46"/>
    <w:rsid w:val="00E7403A"/>
    <w:rsid w:val="00E74CD1"/>
    <w:rsid w:val="00E75301"/>
    <w:rsid w:val="00E803B4"/>
    <w:rsid w:val="00E820C3"/>
    <w:rsid w:val="00E82471"/>
    <w:rsid w:val="00E8601D"/>
    <w:rsid w:val="00E911DC"/>
    <w:rsid w:val="00E933AA"/>
    <w:rsid w:val="00EA24A6"/>
    <w:rsid w:val="00EA7A92"/>
    <w:rsid w:val="00EB0947"/>
    <w:rsid w:val="00EB60A0"/>
    <w:rsid w:val="00EC03C1"/>
    <w:rsid w:val="00EC26D0"/>
    <w:rsid w:val="00EC5706"/>
    <w:rsid w:val="00EC68CC"/>
    <w:rsid w:val="00EC7EF5"/>
    <w:rsid w:val="00EE2995"/>
    <w:rsid w:val="00EE2FE9"/>
    <w:rsid w:val="00EE37A6"/>
    <w:rsid w:val="00EE6BA9"/>
    <w:rsid w:val="00EE7ADB"/>
    <w:rsid w:val="00EF39F8"/>
    <w:rsid w:val="00F0065D"/>
    <w:rsid w:val="00F01F2B"/>
    <w:rsid w:val="00F03591"/>
    <w:rsid w:val="00F0374D"/>
    <w:rsid w:val="00F06F7C"/>
    <w:rsid w:val="00F20ABB"/>
    <w:rsid w:val="00F2235C"/>
    <w:rsid w:val="00F22BE2"/>
    <w:rsid w:val="00F305A8"/>
    <w:rsid w:val="00F377F3"/>
    <w:rsid w:val="00F40733"/>
    <w:rsid w:val="00F45906"/>
    <w:rsid w:val="00F52C1E"/>
    <w:rsid w:val="00F61240"/>
    <w:rsid w:val="00F70EDF"/>
    <w:rsid w:val="00F77961"/>
    <w:rsid w:val="00F810D6"/>
    <w:rsid w:val="00F82934"/>
    <w:rsid w:val="00F84374"/>
    <w:rsid w:val="00F94D5D"/>
    <w:rsid w:val="00F95416"/>
    <w:rsid w:val="00F97774"/>
    <w:rsid w:val="00FA53D3"/>
    <w:rsid w:val="00FA569D"/>
    <w:rsid w:val="00FB1AD1"/>
    <w:rsid w:val="00FB2E21"/>
    <w:rsid w:val="00FB5909"/>
    <w:rsid w:val="00FB5E2E"/>
    <w:rsid w:val="00FB612E"/>
    <w:rsid w:val="00FC5EA8"/>
    <w:rsid w:val="00FD224E"/>
    <w:rsid w:val="00FD6C8C"/>
    <w:rsid w:val="00FE296F"/>
    <w:rsid w:val="00FF05E4"/>
    <w:rsid w:val="00FF0A07"/>
    <w:rsid w:val="00FF36D0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4099F"/>
    <w:pPr>
      <w:ind w:left="720"/>
      <w:contextualSpacing/>
    </w:pPr>
  </w:style>
  <w:style w:type="paragraph" w:customStyle="1" w:styleId="21">
    <w:name w:val="Основной текст 21"/>
    <w:basedOn w:val="a"/>
    <w:rsid w:val="00C610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04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48C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AEA"/>
  </w:style>
  <w:style w:type="paragraph" w:styleId="a9">
    <w:name w:val="footer"/>
    <w:basedOn w:val="a"/>
    <w:link w:val="aa"/>
    <w:uiPriority w:val="99"/>
    <w:semiHidden/>
    <w:unhideWhenUsed/>
    <w:rsid w:val="0038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AEA"/>
  </w:style>
  <w:style w:type="paragraph" w:styleId="ab">
    <w:name w:val="Balloon Text"/>
    <w:basedOn w:val="a"/>
    <w:link w:val="ac"/>
    <w:uiPriority w:val="99"/>
    <w:semiHidden/>
    <w:unhideWhenUsed/>
    <w:rsid w:val="00E9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3A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83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19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217</cp:revision>
  <cp:lastPrinted>2016-08-24T13:19:00Z</cp:lastPrinted>
  <dcterms:created xsi:type="dcterms:W3CDTF">2014-06-27T07:52:00Z</dcterms:created>
  <dcterms:modified xsi:type="dcterms:W3CDTF">2017-09-12T13:59:00Z</dcterms:modified>
</cp:coreProperties>
</file>